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2047E0" w:rsidRPr="00754DD1" w:rsidTr="003B484E">
        <w:tc>
          <w:tcPr>
            <w:tcW w:w="467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44"/>
            </w:tblGrid>
            <w:tr w:rsidR="002047E0" w:rsidTr="003B484E">
              <w:tc>
                <w:tcPr>
                  <w:tcW w:w="4644" w:type="dxa"/>
                  <w:shd w:val="clear" w:color="auto" w:fill="auto"/>
                </w:tcPr>
                <w:p w:rsidR="002047E0" w:rsidRPr="00CA52A1" w:rsidRDefault="002047E0" w:rsidP="003B484E">
                  <w:pPr>
                    <w:pStyle w:val="1"/>
                    <w:rPr>
                      <w:rFonts w:eastAsia="Batang"/>
                      <w:color w:val="0C0000"/>
                      <w:sz w:val="24"/>
                    </w:rPr>
                  </w:pPr>
                </w:p>
              </w:tc>
            </w:tr>
          </w:tbl>
          <w:p w:rsidR="002047E0" w:rsidRDefault="002047E0" w:rsidP="003B484E">
            <w:pPr>
              <w:pStyle w:val="1"/>
              <w:rPr>
                <w:rFonts w:eastAsia="Batang"/>
                <w:sz w:val="28"/>
              </w:rPr>
            </w:pPr>
          </w:p>
        </w:tc>
        <w:tc>
          <w:tcPr>
            <w:tcW w:w="4536" w:type="dxa"/>
          </w:tcPr>
          <w:p w:rsidR="00D73CB9" w:rsidRPr="00D73CB9" w:rsidRDefault="00D73CB9" w:rsidP="00D73CB9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D73CB9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D73CB9" w:rsidRPr="00D73CB9" w:rsidRDefault="00D73CB9" w:rsidP="00D73CB9">
            <w:pPr>
              <w:widowControl w:val="0"/>
              <w:rPr>
                <w:snapToGrid w:val="0"/>
                <w:sz w:val="28"/>
                <w:szCs w:val="28"/>
              </w:rPr>
            </w:pPr>
            <w:r w:rsidRPr="00D73CB9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D73CB9" w:rsidRPr="00D73CB9" w:rsidRDefault="00D73CB9" w:rsidP="00D73CB9">
            <w:pPr>
              <w:widowControl w:val="0"/>
              <w:rPr>
                <w:snapToGrid w:val="0"/>
                <w:sz w:val="28"/>
                <w:szCs w:val="28"/>
              </w:rPr>
            </w:pPr>
            <w:r w:rsidRPr="00D73CB9">
              <w:rPr>
                <w:snapToGrid w:val="0"/>
                <w:sz w:val="28"/>
                <w:szCs w:val="28"/>
              </w:rPr>
              <w:t xml:space="preserve">РГУ «Комитет  медицинского и фармацевтического контроля  Министерства здравоохранения </w:t>
            </w:r>
          </w:p>
          <w:p w:rsidR="00D73CB9" w:rsidRPr="00D73CB9" w:rsidRDefault="00D73CB9" w:rsidP="00D73CB9">
            <w:pPr>
              <w:widowControl w:val="0"/>
              <w:rPr>
                <w:snapToGrid w:val="0"/>
                <w:sz w:val="28"/>
                <w:szCs w:val="28"/>
              </w:rPr>
            </w:pPr>
            <w:r w:rsidRPr="00D73CB9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D73CB9" w:rsidRPr="00D73CB9" w:rsidRDefault="00D73CB9" w:rsidP="00D73CB9">
            <w:pPr>
              <w:widowControl w:val="0"/>
              <w:rPr>
                <w:snapToGrid w:val="0"/>
                <w:sz w:val="28"/>
                <w:szCs w:val="28"/>
              </w:rPr>
            </w:pPr>
            <w:r w:rsidRPr="00D73CB9">
              <w:rPr>
                <w:snapToGrid w:val="0"/>
                <w:sz w:val="28"/>
                <w:szCs w:val="28"/>
              </w:rPr>
              <w:t>от «____»____________20__г.</w:t>
            </w:r>
          </w:p>
          <w:p w:rsidR="002047E0" w:rsidRPr="005554F8" w:rsidRDefault="00D73CB9" w:rsidP="00D73CB9">
            <w:pPr>
              <w:pStyle w:val="1"/>
              <w:rPr>
                <w:rFonts w:eastAsia="Batang"/>
                <w:sz w:val="28"/>
              </w:rPr>
            </w:pPr>
            <w:r w:rsidRPr="00D73CB9">
              <w:rPr>
                <w:snapToGrid w:val="0"/>
                <w:sz w:val="28"/>
                <w:szCs w:val="28"/>
              </w:rPr>
              <w:t>№ ______________</w:t>
            </w:r>
          </w:p>
        </w:tc>
      </w:tr>
    </w:tbl>
    <w:p w:rsidR="002047E0" w:rsidRPr="00025D18" w:rsidRDefault="002047E0" w:rsidP="002047E0">
      <w:pPr>
        <w:jc w:val="center"/>
        <w:rPr>
          <w:b/>
          <w:sz w:val="28"/>
          <w:szCs w:val="28"/>
        </w:rPr>
      </w:pPr>
    </w:p>
    <w:p w:rsidR="002047E0" w:rsidRPr="001C2A2B" w:rsidRDefault="002047E0" w:rsidP="002047E0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Инструкция по медицинскому применению</w:t>
      </w:r>
    </w:p>
    <w:p w:rsidR="002047E0" w:rsidRPr="001C2A2B" w:rsidRDefault="002047E0" w:rsidP="002047E0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лекарственного препарата (Листок-вкладыш)</w:t>
      </w:r>
    </w:p>
    <w:p w:rsidR="00D237E8" w:rsidRDefault="00D237E8" w:rsidP="002047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b/>
          <w:sz w:val="28"/>
          <w:szCs w:val="28"/>
        </w:rPr>
        <w:t>Торговое на</w:t>
      </w:r>
      <w:r w:rsidRPr="001C2A2B">
        <w:rPr>
          <w:rFonts w:ascii="Times New Roman" w:hAnsi="Times New Roman" w:cs="Times New Roman"/>
          <w:b/>
          <w:sz w:val="28"/>
          <w:szCs w:val="28"/>
          <w:lang w:val="kk-KZ"/>
        </w:rPr>
        <w:t>именование</w:t>
      </w:r>
      <w:r w:rsidRPr="001C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E0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C2A2B">
        <w:rPr>
          <w:rFonts w:ascii="Times New Roman" w:hAnsi="Times New Roman" w:cs="Times New Roman"/>
          <w:sz w:val="28"/>
          <w:szCs w:val="28"/>
        </w:rPr>
        <w:t>Макролак</w:t>
      </w:r>
      <w:proofErr w:type="spellEnd"/>
      <w:r w:rsidR="00FA134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776B6" w:rsidRDefault="002776B6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21CF" w:rsidRPr="0045433B" w:rsidRDefault="004C21CF" w:rsidP="004C21CF">
      <w:pPr>
        <w:autoSpaceDE w:val="0"/>
        <w:autoSpaceDN w:val="0"/>
        <w:jc w:val="both"/>
        <w:rPr>
          <w:sz w:val="28"/>
          <w:szCs w:val="28"/>
        </w:rPr>
      </w:pPr>
      <w:r w:rsidRPr="0045433B">
        <w:rPr>
          <w:b/>
          <w:sz w:val="28"/>
          <w:szCs w:val="28"/>
        </w:rPr>
        <w:t>Международное непатентованное название</w:t>
      </w:r>
    </w:p>
    <w:p w:rsidR="004C21CF" w:rsidRDefault="002776B6" w:rsidP="004C21CF">
      <w:pPr>
        <w:autoSpaceDE w:val="0"/>
        <w:autoSpaceDN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Макрогол</w:t>
      </w:r>
    </w:p>
    <w:p w:rsidR="002776B6" w:rsidRDefault="002776B6" w:rsidP="004C21CF">
      <w:pPr>
        <w:autoSpaceDE w:val="0"/>
        <w:autoSpaceDN w:val="0"/>
        <w:jc w:val="both"/>
        <w:rPr>
          <w:bCs/>
          <w:sz w:val="28"/>
          <w:szCs w:val="28"/>
          <w:lang w:val="kk-KZ"/>
        </w:rPr>
      </w:pPr>
    </w:p>
    <w:p w:rsidR="002776B6" w:rsidRPr="0045433B" w:rsidRDefault="002776B6" w:rsidP="002776B6">
      <w:pPr>
        <w:autoSpaceDE w:val="0"/>
        <w:autoSpaceDN w:val="0"/>
        <w:jc w:val="both"/>
        <w:rPr>
          <w:b/>
          <w:sz w:val="28"/>
          <w:szCs w:val="28"/>
        </w:rPr>
      </w:pPr>
      <w:r w:rsidRPr="0045433B">
        <w:rPr>
          <w:b/>
          <w:sz w:val="28"/>
          <w:szCs w:val="28"/>
        </w:rPr>
        <w:t xml:space="preserve">Лекарственная форма, дозировка  </w:t>
      </w:r>
    </w:p>
    <w:p w:rsidR="002776B6" w:rsidRPr="0045433B" w:rsidRDefault="002776B6" w:rsidP="002776B6">
      <w:pPr>
        <w:autoSpaceDE w:val="0"/>
        <w:autoSpaceDN w:val="0"/>
        <w:jc w:val="both"/>
        <w:rPr>
          <w:sz w:val="28"/>
          <w:szCs w:val="28"/>
        </w:rPr>
      </w:pPr>
      <w:r w:rsidRPr="0045433B">
        <w:rPr>
          <w:sz w:val="28"/>
          <w:szCs w:val="28"/>
        </w:rPr>
        <w:t>Порошок для приготовления раствора для приема внутрь</w:t>
      </w:r>
    </w:p>
    <w:p w:rsidR="00FA1345" w:rsidRDefault="00FA1345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1345" w:rsidRPr="001C2A2B" w:rsidRDefault="00FA1345" w:rsidP="00FA1345">
      <w:pPr>
        <w:jc w:val="both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Фармакотерапевтическая группа</w:t>
      </w:r>
    </w:p>
    <w:p w:rsidR="00FA1345" w:rsidRPr="001C2A2B" w:rsidRDefault="00187BF9" w:rsidP="00FA1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Пищеварительный тракт и обмен веществ. </w:t>
      </w:r>
      <w:r w:rsidR="00FA1345">
        <w:rPr>
          <w:sz w:val="28"/>
          <w:szCs w:val="28"/>
        </w:rPr>
        <w:t xml:space="preserve">Препараты для лечения запоров. </w:t>
      </w:r>
      <w:r w:rsidR="00FA1345" w:rsidRPr="001C2A2B">
        <w:rPr>
          <w:sz w:val="28"/>
          <w:szCs w:val="28"/>
        </w:rPr>
        <w:t xml:space="preserve"> Осмотические слабительные. </w:t>
      </w:r>
      <w:proofErr w:type="spellStart"/>
      <w:r w:rsidR="00FA1345" w:rsidRPr="001C2A2B">
        <w:rPr>
          <w:sz w:val="28"/>
          <w:szCs w:val="28"/>
        </w:rPr>
        <w:t>Макрогол</w:t>
      </w:r>
      <w:proofErr w:type="spellEnd"/>
    </w:p>
    <w:p w:rsidR="00FA1345" w:rsidRDefault="00FA1345" w:rsidP="00FA1345">
      <w:pPr>
        <w:jc w:val="both"/>
        <w:rPr>
          <w:sz w:val="28"/>
          <w:szCs w:val="28"/>
        </w:rPr>
      </w:pPr>
      <w:r w:rsidRPr="001C2A2B">
        <w:rPr>
          <w:sz w:val="28"/>
          <w:szCs w:val="28"/>
        </w:rPr>
        <w:t>Код АТХ  А06</w:t>
      </w:r>
      <w:r w:rsidRPr="001C2A2B">
        <w:rPr>
          <w:sz w:val="28"/>
          <w:szCs w:val="28"/>
          <w:lang w:val="en-US"/>
        </w:rPr>
        <w:t>AD</w:t>
      </w:r>
      <w:r w:rsidRPr="001C2A2B">
        <w:rPr>
          <w:sz w:val="28"/>
          <w:szCs w:val="28"/>
        </w:rPr>
        <w:t>15</w:t>
      </w:r>
    </w:p>
    <w:p w:rsidR="00FA1345" w:rsidRDefault="00FA1345" w:rsidP="00FA1345">
      <w:pPr>
        <w:jc w:val="both"/>
        <w:rPr>
          <w:sz w:val="28"/>
          <w:szCs w:val="28"/>
        </w:rPr>
      </w:pPr>
    </w:p>
    <w:p w:rsidR="00FA1345" w:rsidRPr="001C2A2B" w:rsidRDefault="00FA1345" w:rsidP="00FA1345">
      <w:pPr>
        <w:jc w:val="both"/>
        <w:rPr>
          <w:sz w:val="28"/>
          <w:szCs w:val="28"/>
        </w:rPr>
      </w:pPr>
      <w:r w:rsidRPr="001C2A2B">
        <w:rPr>
          <w:b/>
          <w:sz w:val="28"/>
          <w:szCs w:val="28"/>
        </w:rPr>
        <w:t>Показания к применению</w:t>
      </w:r>
      <w:r w:rsidRPr="001C2A2B">
        <w:rPr>
          <w:sz w:val="28"/>
          <w:szCs w:val="28"/>
        </w:rPr>
        <w:t xml:space="preserve"> </w:t>
      </w:r>
    </w:p>
    <w:p w:rsidR="00FA1345" w:rsidRPr="002776B6" w:rsidRDefault="002776B6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A1345" w:rsidRPr="00AA3EC7">
        <w:rPr>
          <w:rFonts w:ascii="Times New Roman" w:hAnsi="Times New Roman" w:cs="Times New Roman"/>
          <w:sz w:val="28"/>
          <w:szCs w:val="28"/>
        </w:rPr>
        <w:t>ля симптоматиче</w:t>
      </w:r>
      <w:r w:rsidR="00FA1345">
        <w:rPr>
          <w:rFonts w:ascii="Times New Roman" w:hAnsi="Times New Roman" w:cs="Times New Roman"/>
          <w:sz w:val="28"/>
          <w:szCs w:val="28"/>
        </w:rPr>
        <w:t>с</w:t>
      </w:r>
      <w:r w:rsidR="00FA1345" w:rsidRPr="00AA3EC7">
        <w:rPr>
          <w:rFonts w:ascii="Times New Roman" w:hAnsi="Times New Roman" w:cs="Times New Roman"/>
          <w:sz w:val="28"/>
          <w:szCs w:val="28"/>
        </w:rPr>
        <w:t xml:space="preserve">кого лечения запоров </w:t>
      </w:r>
      <w:r w:rsidR="00FA1345">
        <w:rPr>
          <w:rFonts w:ascii="Times New Roman" w:hAnsi="Times New Roman" w:cs="Times New Roman"/>
          <w:sz w:val="28"/>
          <w:szCs w:val="28"/>
        </w:rPr>
        <w:t>у взрослых и детей старше 8 лет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1345" w:rsidRDefault="00FA1345" w:rsidP="00FA13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6714">
        <w:rPr>
          <w:rFonts w:ascii="Times New Roman" w:hAnsi="Times New Roman" w:cs="Times New Roman"/>
          <w:sz w:val="28"/>
          <w:szCs w:val="28"/>
        </w:rPr>
        <w:t xml:space="preserve">Органическая причина должна быть исключена до начала лечения. </w:t>
      </w:r>
      <w:r>
        <w:rPr>
          <w:rFonts w:ascii="Times New Roman" w:hAnsi="Times New Roman" w:cs="Times New Roman"/>
          <w:sz w:val="28"/>
          <w:szCs w:val="28"/>
          <w:lang w:val="kk-KZ"/>
        </w:rPr>
        <w:t>Макролак,</w:t>
      </w:r>
      <w:r w:rsidRPr="00736714">
        <w:rPr>
          <w:rFonts w:ascii="Times New Roman" w:hAnsi="Times New Roman" w:cs="Times New Roman"/>
          <w:sz w:val="28"/>
          <w:szCs w:val="28"/>
        </w:rPr>
        <w:t xml:space="preserve"> 10 г должен оставаться временным средством от запоров, продолжительностью не более 3 месяцев у детей, в сочетании с подходящими гигиеническими и диетическими мерами. П</w:t>
      </w:r>
      <w:r>
        <w:rPr>
          <w:rFonts w:ascii="Times New Roman" w:hAnsi="Times New Roman" w:cs="Times New Roman"/>
          <w:sz w:val="28"/>
          <w:szCs w:val="28"/>
        </w:rPr>
        <w:t>ри п</w:t>
      </w:r>
      <w:r w:rsidRPr="00736714">
        <w:rPr>
          <w:rFonts w:ascii="Times New Roman" w:hAnsi="Times New Roman" w:cs="Times New Roman"/>
          <w:sz w:val="28"/>
          <w:szCs w:val="28"/>
        </w:rPr>
        <w:t>остоянств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6714">
        <w:rPr>
          <w:rFonts w:ascii="Times New Roman" w:hAnsi="Times New Roman" w:cs="Times New Roman"/>
          <w:sz w:val="28"/>
          <w:szCs w:val="28"/>
        </w:rPr>
        <w:t xml:space="preserve"> расстройств, несмотря на </w:t>
      </w:r>
      <w:r>
        <w:rPr>
          <w:rFonts w:ascii="Times New Roman" w:hAnsi="Times New Roman" w:cs="Times New Roman"/>
          <w:sz w:val="28"/>
          <w:szCs w:val="28"/>
        </w:rPr>
        <w:t>принятые</w:t>
      </w:r>
      <w:r w:rsidRPr="00736714">
        <w:rPr>
          <w:rFonts w:ascii="Times New Roman" w:hAnsi="Times New Roman" w:cs="Times New Roman"/>
          <w:sz w:val="28"/>
          <w:szCs w:val="28"/>
        </w:rPr>
        <w:t xml:space="preserve"> гигиенические</w:t>
      </w:r>
      <w:r w:rsidRPr="003B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6714">
        <w:rPr>
          <w:rFonts w:ascii="Times New Roman" w:hAnsi="Times New Roman" w:cs="Times New Roman"/>
          <w:sz w:val="28"/>
          <w:szCs w:val="28"/>
        </w:rPr>
        <w:t xml:space="preserve"> диетические меры, </w:t>
      </w:r>
      <w:r>
        <w:rPr>
          <w:rFonts w:ascii="Times New Roman" w:hAnsi="Times New Roman" w:cs="Times New Roman"/>
          <w:sz w:val="28"/>
          <w:szCs w:val="28"/>
        </w:rPr>
        <w:t>необходимо установить главную причину запора.</w:t>
      </w:r>
    </w:p>
    <w:p w:rsidR="00FA1345" w:rsidRDefault="00FA1345" w:rsidP="00FA13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1345" w:rsidRPr="001C2A2B" w:rsidRDefault="00FA1345" w:rsidP="00FA1345">
      <w:pPr>
        <w:jc w:val="both"/>
        <w:rPr>
          <w:b/>
          <w:sz w:val="28"/>
          <w:szCs w:val="28"/>
          <w:lang w:val="kk-KZ"/>
        </w:rPr>
      </w:pPr>
      <w:r w:rsidRPr="001C2A2B">
        <w:rPr>
          <w:b/>
          <w:sz w:val="28"/>
          <w:szCs w:val="28"/>
        </w:rPr>
        <w:t>Перечень сведений, необходимых до начала применения</w:t>
      </w:r>
    </w:p>
    <w:p w:rsidR="00FA1345" w:rsidRPr="001C2A2B" w:rsidRDefault="00FA1345" w:rsidP="00FA134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A2B">
        <w:rPr>
          <w:rFonts w:ascii="Times New Roman" w:hAnsi="Times New Roman" w:cs="Times New Roman"/>
          <w:b/>
          <w:i/>
          <w:sz w:val="28"/>
          <w:szCs w:val="28"/>
        </w:rPr>
        <w:t>Противопоказания</w:t>
      </w:r>
      <w:r w:rsidRPr="001C2A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1345" w:rsidRPr="001C2A2B" w:rsidRDefault="00FA1345" w:rsidP="00FA134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C2A2B">
        <w:rPr>
          <w:sz w:val="28"/>
          <w:szCs w:val="28"/>
          <w:lang w:val="kk-KZ"/>
        </w:rPr>
        <w:t>г</w:t>
      </w:r>
      <w:proofErr w:type="spellStart"/>
      <w:r w:rsidRPr="001C2A2B">
        <w:rPr>
          <w:sz w:val="28"/>
          <w:szCs w:val="28"/>
        </w:rPr>
        <w:t>иперчувствительность</w:t>
      </w:r>
      <w:proofErr w:type="spellEnd"/>
      <w:r w:rsidRPr="001C2A2B">
        <w:rPr>
          <w:sz w:val="28"/>
          <w:szCs w:val="28"/>
        </w:rPr>
        <w:t xml:space="preserve"> к действующему веществу (веществам) или к любому из вспомогательных веществ</w:t>
      </w:r>
    </w:p>
    <w:p w:rsidR="00FA1345" w:rsidRPr="001C2A2B" w:rsidRDefault="00FA1345" w:rsidP="00FA1345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</w:rPr>
        <w:t>тяжелые воспалительные заболевания кишечника (язвенный колит, болезнь Крона)</w:t>
      </w:r>
    </w:p>
    <w:p w:rsidR="00FA1345" w:rsidRPr="001C2A2B" w:rsidRDefault="00FA1345" w:rsidP="00FA134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C2A2B">
        <w:rPr>
          <w:bCs/>
          <w:sz w:val="28"/>
          <w:szCs w:val="28"/>
        </w:rPr>
        <w:t>боли в животе неясной этиологии</w:t>
      </w:r>
    </w:p>
    <w:p w:rsidR="00FA1345" w:rsidRPr="001C2A2B" w:rsidRDefault="00FA1345" w:rsidP="00FA1345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</w:rPr>
        <w:t>перфорация пищеварительного тракта или риск развития перфорации пищеварительного тракта</w:t>
      </w:r>
    </w:p>
    <w:p w:rsidR="00FA1345" w:rsidRPr="001C2A2B" w:rsidRDefault="00FA1345" w:rsidP="00FA1345">
      <w:pPr>
        <w:numPr>
          <w:ilvl w:val="0"/>
          <w:numId w:val="2"/>
        </w:numPr>
        <w:jc w:val="both"/>
        <w:rPr>
          <w:sz w:val="28"/>
          <w:szCs w:val="28"/>
        </w:rPr>
      </w:pPr>
      <w:r w:rsidRPr="001C2A2B">
        <w:rPr>
          <w:bCs/>
          <w:sz w:val="28"/>
          <w:szCs w:val="28"/>
        </w:rPr>
        <w:t>частичная  или полная  кишечная непроходимость</w:t>
      </w:r>
    </w:p>
    <w:p w:rsidR="00FA1345" w:rsidRPr="001C2A2B" w:rsidRDefault="00FA1345" w:rsidP="00FA134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</w:rPr>
        <w:lastRenderedPageBreak/>
        <w:t>боли в животе неясной этиологии</w:t>
      </w:r>
    </w:p>
    <w:p w:rsidR="00FA1345" w:rsidRPr="001C2A2B" w:rsidRDefault="00FA1345" w:rsidP="00FA134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A2B">
        <w:rPr>
          <w:rFonts w:ascii="Times New Roman" w:hAnsi="Times New Roman" w:cs="Times New Roman"/>
          <w:bCs/>
          <w:sz w:val="28"/>
          <w:szCs w:val="28"/>
        </w:rPr>
        <w:t>дегидратация</w:t>
      </w:r>
    </w:p>
    <w:p w:rsidR="00FA1345" w:rsidRPr="001C2A2B" w:rsidRDefault="00FA1345" w:rsidP="00FA1345">
      <w:pPr>
        <w:numPr>
          <w:ilvl w:val="0"/>
          <w:numId w:val="2"/>
        </w:numPr>
        <w:jc w:val="both"/>
        <w:rPr>
          <w:sz w:val="28"/>
          <w:szCs w:val="28"/>
        </w:rPr>
      </w:pPr>
      <w:r w:rsidRPr="001C2A2B">
        <w:rPr>
          <w:rStyle w:val="hps"/>
          <w:sz w:val="28"/>
          <w:szCs w:val="28"/>
        </w:rPr>
        <w:t>рак толстой кишки или другие заболевания толстой кишки, приводящие к чрезмерной слабости слизистых оболочек</w:t>
      </w:r>
      <w:r w:rsidRPr="001C2A2B">
        <w:rPr>
          <w:bCs/>
          <w:sz w:val="28"/>
          <w:szCs w:val="28"/>
        </w:rPr>
        <w:t xml:space="preserve"> </w:t>
      </w:r>
    </w:p>
    <w:p w:rsidR="00FA1345" w:rsidRPr="00187BF9" w:rsidRDefault="00FA1345" w:rsidP="00FA1345">
      <w:pPr>
        <w:numPr>
          <w:ilvl w:val="0"/>
          <w:numId w:val="2"/>
        </w:numPr>
        <w:jc w:val="both"/>
        <w:rPr>
          <w:sz w:val="28"/>
          <w:szCs w:val="28"/>
        </w:rPr>
      </w:pPr>
      <w:r w:rsidRPr="001C2A2B">
        <w:rPr>
          <w:bCs/>
          <w:sz w:val="28"/>
          <w:szCs w:val="28"/>
        </w:rPr>
        <w:t xml:space="preserve">сердечная недостаточность </w:t>
      </w:r>
    </w:p>
    <w:p w:rsidR="00187BF9" w:rsidRPr="009D5521" w:rsidRDefault="00187BF9" w:rsidP="00FA13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детский возраст до 8 лет</w:t>
      </w:r>
    </w:p>
    <w:p w:rsidR="009D5521" w:rsidRDefault="009D5521" w:rsidP="009D5521">
      <w:pPr>
        <w:jc w:val="both"/>
        <w:rPr>
          <w:b/>
          <w:i/>
          <w:sz w:val="28"/>
          <w:szCs w:val="28"/>
          <w:lang w:val="kk-KZ"/>
        </w:rPr>
      </w:pPr>
    </w:p>
    <w:p w:rsidR="009D5521" w:rsidRPr="009D5521" w:rsidRDefault="009D5521" w:rsidP="009D5521">
      <w:pPr>
        <w:jc w:val="both"/>
        <w:rPr>
          <w:b/>
          <w:i/>
          <w:sz w:val="28"/>
          <w:szCs w:val="28"/>
        </w:rPr>
      </w:pPr>
      <w:r w:rsidRPr="009D5521">
        <w:rPr>
          <w:b/>
          <w:i/>
          <w:sz w:val="28"/>
          <w:szCs w:val="28"/>
        </w:rPr>
        <w:t>Необходимые меры предосторожности при применении</w:t>
      </w:r>
    </w:p>
    <w:p w:rsidR="009D5521" w:rsidRPr="003B6D60" w:rsidRDefault="009D5521" w:rsidP="009D5521">
      <w:pPr>
        <w:jc w:val="both"/>
        <w:rPr>
          <w:sz w:val="28"/>
          <w:szCs w:val="28"/>
        </w:rPr>
      </w:pPr>
      <w:proofErr w:type="spellStart"/>
      <w:r w:rsidRPr="001C2A2B">
        <w:rPr>
          <w:sz w:val="28"/>
          <w:szCs w:val="28"/>
        </w:rPr>
        <w:t>Макролак</w:t>
      </w:r>
      <w:proofErr w:type="spellEnd"/>
      <w:r w:rsidRPr="001C2A2B">
        <w:rPr>
          <w:sz w:val="28"/>
          <w:szCs w:val="28"/>
        </w:rPr>
        <w:t xml:space="preserve"> не следует принимать длительно без назначения врача. В случае, когда запор сопровождается болью в животе, повы</w:t>
      </w:r>
      <w:r w:rsidRPr="003B6D60">
        <w:rPr>
          <w:sz w:val="28"/>
          <w:szCs w:val="28"/>
        </w:rPr>
        <w:t xml:space="preserve">шением температуры или желудочным кровотечением, необходимо немедленно проконсультироваться у терапевта. </w:t>
      </w:r>
    </w:p>
    <w:p w:rsidR="009D5521" w:rsidRPr="003B6D60" w:rsidRDefault="009D5521" w:rsidP="009D5521">
      <w:pPr>
        <w:jc w:val="both"/>
        <w:rPr>
          <w:b/>
          <w:sz w:val="28"/>
          <w:szCs w:val="28"/>
        </w:rPr>
      </w:pPr>
      <w:r w:rsidRPr="003B6D60">
        <w:rPr>
          <w:sz w:val="28"/>
          <w:szCs w:val="28"/>
        </w:rPr>
        <w:t xml:space="preserve">Если подозревается желудочно-кишечная непроходимость или кровотечение, должно быть проведено </w:t>
      </w:r>
      <w:proofErr w:type="spellStart"/>
      <w:r w:rsidRPr="003B6D60">
        <w:rPr>
          <w:sz w:val="28"/>
          <w:szCs w:val="28"/>
        </w:rPr>
        <w:t>соответствующ</w:t>
      </w:r>
      <w:proofErr w:type="spellEnd"/>
      <w:r w:rsidRPr="003B6D60">
        <w:rPr>
          <w:sz w:val="28"/>
          <w:szCs w:val="28"/>
          <w:lang w:val="kk-KZ"/>
        </w:rPr>
        <w:t>е</w:t>
      </w:r>
      <w:r w:rsidRPr="003B6D60">
        <w:rPr>
          <w:sz w:val="28"/>
          <w:szCs w:val="28"/>
        </w:rPr>
        <w:t>е обследование для исключения этого диагноза или симптома до начала лечения препаратом.</w:t>
      </w:r>
    </w:p>
    <w:p w:rsidR="009D5521" w:rsidRPr="003B6D60" w:rsidRDefault="009D5521" w:rsidP="009D55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6D60">
        <w:rPr>
          <w:rFonts w:ascii="Times New Roman" w:hAnsi="Times New Roman" w:cs="Times New Roman"/>
          <w:sz w:val="28"/>
          <w:szCs w:val="28"/>
        </w:rPr>
        <w:t>Действие препарата проявляется через 24 - 48 часов после приема.</w:t>
      </w:r>
    </w:p>
    <w:p w:rsidR="009D5521" w:rsidRPr="003B6D60" w:rsidRDefault="009D5521" w:rsidP="009D55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D60">
        <w:rPr>
          <w:rFonts w:ascii="Times New Roman" w:hAnsi="Times New Roman" w:cs="Times New Roman"/>
          <w:sz w:val="28"/>
          <w:szCs w:val="28"/>
        </w:rPr>
        <w:t>Макролак</w:t>
      </w:r>
      <w:proofErr w:type="spellEnd"/>
      <w:r w:rsidRPr="003B6D60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spellStart"/>
      <w:r w:rsidRPr="003B6D60">
        <w:rPr>
          <w:rFonts w:ascii="Times New Roman" w:hAnsi="Times New Roman" w:cs="Times New Roman"/>
          <w:sz w:val="28"/>
          <w:szCs w:val="28"/>
        </w:rPr>
        <w:t>макрогол</w:t>
      </w:r>
      <w:proofErr w:type="spellEnd"/>
      <w:r w:rsidRPr="003B6D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6D60">
        <w:rPr>
          <w:rFonts w:ascii="Times New Roman" w:hAnsi="Times New Roman" w:cs="Times New Roman"/>
          <w:sz w:val="28"/>
          <w:szCs w:val="28"/>
        </w:rPr>
        <w:t>полиэтиленгликоль</w:t>
      </w:r>
      <w:proofErr w:type="spellEnd"/>
      <w:r w:rsidRPr="003B6D60">
        <w:rPr>
          <w:rFonts w:ascii="Times New Roman" w:hAnsi="Times New Roman" w:cs="Times New Roman"/>
          <w:sz w:val="28"/>
          <w:szCs w:val="28"/>
        </w:rPr>
        <w:t>). Сообщалось о реакциях гиперчувствительности (анафилактический шок, ангионевротический отек (</w:t>
      </w:r>
      <w:proofErr w:type="spellStart"/>
      <w:r w:rsidRPr="003B6D60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3B6D60">
        <w:rPr>
          <w:rFonts w:ascii="Times New Roman" w:hAnsi="Times New Roman" w:cs="Times New Roman"/>
          <w:sz w:val="28"/>
          <w:szCs w:val="28"/>
        </w:rPr>
        <w:t xml:space="preserve">), крапивница, сыпь, зуд, эритема) при приеме препаратов, содержащих </w:t>
      </w:r>
      <w:proofErr w:type="spellStart"/>
      <w:r w:rsidRPr="003B6D60">
        <w:rPr>
          <w:rFonts w:ascii="Times New Roman" w:hAnsi="Times New Roman" w:cs="Times New Roman"/>
          <w:sz w:val="28"/>
          <w:szCs w:val="28"/>
        </w:rPr>
        <w:t>макрогол</w:t>
      </w:r>
      <w:proofErr w:type="spellEnd"/>
      <w:r w:rsidRPr="003B6D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6D60">
        <w:rPr>
          <w:rFonts w:ascii="Times New Roman" w:hAnsi="Times New Roman" w:cs="Times New Roman"/>
          <w:sz w:val="28"/>
          <w:szCs w:val="28"/>
        </w:rPr>
        <w:t>полиэтиленгликоль</w:t>
      </w:r>
      <w:proofErr w:type="spellEnd"/>
      <w:r w:rsidRPr="003B6D60">
        <w:rPr>
          <w:rFonts w:ascii="Times New Roman" w:hAnsi="Times New Roman" w:cs="Times New Roman"/>
          <w:sz w:val="28"/>
          <w:szCs w:val="28"/>
        </w:rPr>
        <w:t>).</w:t>
      </w:r>
    </w:p>
    <w:p w:rsidR="009D5521" w:rsidRPr="003B6D60" w:rsidRDefault="009D5521" w:rsidP="009D552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B6D60">
        <w:rPr>
          <w:rFonts w:ascii="Times New Roman" w:hAnsi="Times New Roman" w:cs="Times New Roman"/>
          <w:sz w:val="28"/>
          <w:szCs w:val="28"/>
        </w:rPr>
        <w:t>Макролак</w:t>
      </w:r>
      <w:proofErr w:type="spellEnd"/>
      <w:r w:rsidRPr="003B6D60">
        <w:rPr>
          <w:rFonts w:ascii="Times New Roman" w:hAnsi="Times New Roman" w:cs="Times New Roman"/>
          <w:sz w:val="28"/>
          <w:szCs w:val="28"/>
        </w:rPr>
        <w:t xml:space="preserve"> не содержит сахара и </w:t>
      </w:r>
      <w:proofErr w:type="spellStart"/>
      <w:r w:rsidRPr="003B6D60">
        <w:rPr>
          <w:rFonts w:ascii="Times New Roman" w:hAnsi="Times New Roman" w:cs="Times New Roman"/>
          <w:sz w:val="28"/>
          <w:szCs w:val="28"/>
        </w:rPr>
        <w:t>полиола</w:t>
      </w:r>
      <w:proofErr w:type="spellEnd"/>
      <w:r w:rsidRPr="003B6D60">
        <w:rPr>
          <w:rFonts w:ascii="Times New Roman" w:hAnsi="Times New Roman" w:cs="Times New Roman"/>
          <w:sz w:val="28"/>
          <w:szCs w:val="28"/>
        </w:rPr>
        <w:t xml:space="preserve">, поэтому он может назначаться больным сахарным диабетом, а также пациентам, соблюдающим диету с исключением галактозы. </w:t>
      </w:r>
    </w:p>
    <w:p w:rsidR="009D5521" w:rsidRPr="003B6D60" w:rsidRDefault="009D5521" w:rsidP="009D5521">
      <w:pPr>
        <w:jc w:val="both"/>
        <w:rPr>
          <w:sz w:val="28"/>
          <w:szCs w:val="28"/>
        </w:rPr>
      </w:pPr>
      <w:r w:rsidRPr="003B6D60">
        <w:rPr>
          <w:sz w:val="28"/>
          <w:szCs w:val="28"/>
          <w:u w:val="single"/>
          <w:lang w:eastAsia="zh-CN"/>
        </w:rPr>
        <w:t>Ишемический колит</w:t>
      </w:r>
    </w:p>
    <w:p w:rsidR="009D5521" w:rsidRPr="003B6D60" w:rsidRDefault="009D5521" w:rsidP="009D5521">
      <w:pPr>
        <w:jc w:val="both"/>
        <w:rPr>
          <w:sz w:val="28"/>
          <w:szCs w:val="28"/>
          <w:lang w:eastAsia="zh-CN"/>
        </w:rPr>
      </w:pPr>
      <w:r w:rsidRPr="003B6D60">
        <w:rPr>
          <w:sz w:val="28"/>
          <w:szCs w:val="28"/>
          <w:lang w:eastAsia="zh-CN"/>
        </w:rPr>
        <w:t xml:space="preserve">О случаях ишемического колита, в том числе серьезного, сообщалось при </w:t>
      </w:r>
      <w:proofErr w:type="spellStart"/>
      <w:r w:rsidRPr="003B6D60">
        <w:rPr>
          <w:sz w:val="28"/>
          <w:szCs w:val="28"/>
          <w:lang w:eastAsia="zh-CN"/>
        </w:rPr>
        <w:t>постмаркетинговом</w:t>
      </w:r>
      <w:proofErr w:type="spellEnd"/>
      <w:r w:rsidRPr="003B6D60">
        <w:rPr>
          <w:sz w:val="28"/>
          <w:szCs w:val="28"/>
          <w:lang w:eastAsia="zh-CN"/>
        </w:rPr>
        <w:t xml:space="preserve"> применении у пациентов, получавших</w:t>
      </w:r>
      <w:r w:rsidRPr="003B6D60">
        <w:rPr>
          <w:sz w:val="28"/>
          <w:szCs w:val="28"/>
          <w:lang w:val="en-US" w:eastAsia="zh-CN"/>
        </w:rPr>
        <w:t> </w:t>
      </w:r>
      <w:proofErr w:type="spellStart"/>
      <w:r w:rsidRPr="003B6D60">
        <w:rPr>
          <w:sz w:val="28"/>
          <w:szCs w:val="28"/>
          <w:lang w:eastAsia="zh-CN"/>
        </w:rPr>
        <w:t>макрогол</w:t>
      </w:r>
      <w:proofErr w:type="spellEnd"/>
      <w:r w:rsidRPr="003B6D60">
        <w:rPr>
          <w:sz w:val="28"/>
          <w:szCs w:val="28"/>
          <w:lang w:eastAsia="zh-CN"/>
        </w:rPr>
        <w:t xml:space="preserve"> для подготовки кишечника.</w:t>
      </w:r>
      <w:r w:rsidRPr="003B6D60">
        <w:rPr>
          <w:sz w:val="28"/>
          <w:szCs w:val="28"/>
          <w:lang w:val="en-US" w:eastAsia="zh-CN"/>
        </w:rPr>
        <w:t> </w:t>
      </w:r>
      <w:proofErr w:type="spellStart"/>
      <w:r w:rsidRPr="003B6D60">
        <w:rPr>
          <w:sz w:val="28"/>
          <w:szCs w:val="28"/>
          <w:lang w:eastAsia="zh-CN"/>
        </w:rPr>
        <w:t>Макрогол</w:t>
      </w:r>
      <w:proofErr w:type="spellEnd"/>
      <w:r w:rsidRPr="003B6D60">
        <w:rPr>
          <w:sz w:val="28"/>
          <w:szCs w:val="28"/>
          <w:lang w:eastAsia="zh-CN"/>
        </w:rPr>
        <w:t xml:space="preserve"> следует применять с осторожностью пациентам с известными факторами риска возникновения ишемического колита или в случае одновременного применения стимулирующих слабительных средств (таких как </w:t>
      </w:r>
      <w:proofErr w:type="spellStart"/>
      <w:r w:rsidRPr="003B6D60">
        <w:rPr>
          <w:sz w:val="28"/>
          <w:szCs w:val="28"/>
          <w:lang w:eastAsia="zh-CN"/>
        </w:rPr>
        <w:t>бисакодил</w:t>
      </w:r>
      <w:proofErr w:type="spellEnd"/>
      <w:r w:rsidRPr="003B6D60">
        <w:rPr>
          <w:sz w:val="28"/>
          <w:szCs w:val="28"/>
          <w:lang w:eastAsia="zh-CN"/>
        </w:rPr>
        <w:t xml:space="preserve"> или натрия </w:t>
      </w:r>
      <w:proofErr w:type="spellStart"/>
      <w:r w:rsidRPr="003B6D60">
        <w:rPr>
          <w:sz w:val="28"/>
          <w:szCs w:val="28"/>
          <w:lang w:eastAsia="zh-CN"/>
        </w:rPr>
        <w:t>пикосулфат</w:t>
      </w:r>
      <w:proofErr w:type="spellEnd"/>
      <w:r w:rsidRPr="003B6D60">
        <w:rPr>
          <w:sz w:val="28"/>
          <w:szCs w:val="28"/>
          <w:lang w:eastAsia="zh-CN"/>
        </w:rPr>
        <w:t>).</w:t>
      </w:r>
      <w:r w:rsidRPr="003B6D60">
        <w:rPr>
          <w:sz w:val="28"/>
          <w:szCs w:val="28"/>
          <w:lang w:val="en-US" w:eastAsia="zh-CN"/>
        </w:rPr>
        <w:t> </w:t>
      </w:r>
      <w:r w:rsidRPr="003B6D60">
        <w:rPr>
          <w:sz w:val="28"/>
          <w:szCs w:val="28"/>
          <w:lang w:eastAsia="zh-CN"/>
        </w:rPr>
        <w:t>Пациентов, у которых возникает внезапная боль в животе, ректальное кровотечение или другие симптомы ишемического колита, следует немедленно обследовать.</w:t>
      </w:r>
    </w:p>
    <w:p w:rsidR="00FA1345" w:rsidRPr="001C2A2B" w:rsidRDefault="00FA1345" w:rsidP="00FA134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345" w:rsidRPr="001C2A2B" w:rsidRDefault="00FA1345" w:rsidP="00FA1345">
      <w:pPr>
        <w:jc w:val="both"/>
        <w:rPr>
          <w:b/>
          <w:i/>
          <w:sz w:val="28"/>
          <w:szCs w:val="28"/>
        </w:rPr>
      </w:pPr>
      <w:r w:rsidRPr="001C2A2B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FA1345" w:rsidRPr="00E159A4" w:rsidRDefault="00FA1345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</w:rPr>
        <w:t xml:space="preserve">Не выявлены. </w:t>
      </w:r>
    </w:p>
    <w:p w:rsidR="00FA1345" w:rsidRDefault="00FA1345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</w:rPr>
        <w:t xml:space="preserve">При одновременном приеме внутрь других лекарственных средств возможно уменьшение их адсорбции. </w:t>
      </w:r>
    </w:p>
    <w:p w:rsidR="00FA1345" w:rsidRPr="007138D4" w:rsidRDefault="00FA1345" w:rsidP="00FA13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484E">
        <w:rPr>
          <w:rFonts w:ascii="Times New Roman" w:hAnsi="Times New Roman" w:cs="Times New Roman"/>
          <w:sz w:val="28"/>
          <w:szCs w:val="28"/>
        </w:rPr>
        <w:t xml:space="preserve">Вполне возможно, что абсорбция других лекарств может быть временно уменьшена при использовании с </w:t>
      </w:r>
      <w:r>
        <w:rPr>
          <w:rFonts w:ascii="Times New Roman" w:hAnsi="Times New Roman" w:cs="Times New Roman"/>
          <w:sz w:val="28"/>
          <w:szCs w:val="28"/>
          <w:lang w:val="kk-KZ"/>
        </w:rPr>
        <w:t>Макролаком</w:t>
      </w:r>
      <w:r w:rsidRPr="003B484E">
        <w:rPr>
          <w:rFonts w:ascii="Times New Roman" w:hAnsi="Times New Roman" w:cs="Times New Roman"/>
          <w:sz w:val="28"/>
          <w:szCs w:val="28"/>
        </w:rPr>
        <w:t xml:space="preserve">, особенно лекарств с узким терапевтическим индексом или коротким периодом полураспада, таких как </w:t>
      </w:r>
      <w:proofErr w:type="spellStart"/>
      <w:r w:rsidRPr="003B484E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 w:rsidRPr="003B484E">
        <w:rPr>
          <w:rFonts w:ascii="Times New Roman" w:hAnsi="Times New Roman" w:cs="Times New Roman"/>
          <w:sz w:val="28"/>
          <w:szCs w:val="28"/>
        </w:rPr>
        <w:t>, противоэпилептические средства</w:t>
      </w:r>
      <w:r>
        <w:rPr>
          <w:rFonts w:ascii="Times New Roman" w:hAnsi="Times New Roman" w:cs="Times New Roman"/>
          <w:sz w:val="28"/>
          <w:szCs w:val="28"/>
        </w:rPr>
        <w:t>, кумарины и иммунодепрессанты</w:t>
      </w:r>
      <w:r w:rsidRPr="003B484E">
        <w:rPr>
          <w:rFonts w:ascii="Times New Roman" w:hAnsi="Times New Roman" w:cs="Times New Roman"/>
          <w:sz w:val="28"/>
          <w:szCs w:val="28"/>
        </w:rPr>
        <w:t>, что приводит к снижению эффективности.</w:t>
      </w:r>
    </w:p>
    <w:p w:rsidR="00FA1345" w:rsidRPr="002047E0" w:rsidRDefault="00FA1345" w:rsidP="00FA13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1345" w:rsidRPr="001C2A2B" w:rsidRDefault="00FA1345" w:rsidP="00FA1345">
      <w:pPr>
        <w:jc w:val="both"/>
        <w:rPr>
          <w:b/>
          <w:i/>
          <w:sz w:val="28"/>
          <w:szCs w:val="28"/>
        </w:rPr>
      </w:pPr>
      <w:r w:rsidRPr="001C2A2B">
        <w:rPr>
          <w:b/>
          <w:i/>
          <w:sz w:val="28"/>
          <w:szCs w:val="28"/>
        </w:rPr>
        <w:t>Специальные предупреждения</w:t>
      </w:r>
    </w:p>
    <w:p w:rsidR="00FA1345" w:rsidRPr="003B6D60" w:rsidRDefault="00FA1345" w:rsidP="00FA1345">
      <w:pPr>
        <w:jc w:val="both"/>
        <w:rPr>
          <w:i/>
          <w:sz w:val="28"/>
          <w:szCs w:val="28"/>
        </w:rPr>
      </w:pPr>
      <w:r w:rsidRPr="003B6D60">
        <w:rPr>
          <w:i/>
          <w:sz w:val="28"/>
          <w:szCs w:val="28"/>
        </w:rPr>
        <w:t>Беременность и период лактации</w:t>
      </w:r>
    </w:p>
    <w:p w:rsidR="00FA1345" w:rsidRDefault="00FA1345" w:rsidP="00FA1345">
      <w:pPr>
        <w:shd w:val="clear" w:color="auto" w:fill="FFFFFF"/>
        <w:tabs>
          <w:tab w:val="right" w:pos="6254"/>
        </w:tabs>
        <w:ind w:right="5"/>
        <w:jc w:val="both"/>
        <w:rPr>
          <w:sz w:val="28"/>
          <w:szCs w:val="28"/>
          <w:lang w:val="kk-KZ"/>
        </w:rPr>
      </w:pPr>
      <w:r w:rsidRPr="001C2A2B">
        <w:rPr>
          <w:sz w:val="28"/>
          <w:szCs w:val="28"/>
        </w:rPr>
        <w:t>В связи с отсутствием опыта применения у беременных и кормящих женщин назначение препарата данной группе рекомендуется только в случае острой необходимости.</w:t>
      </w:r>
    </w:p>
    <w:p w:rsidR="00A507ED" w:rsidRPr="0045433B" w:rsidRDefault="00A507ED" w:rsidP="00A507ED">
      <w:pPr>
        <w:rPr>
          <w:i/>
          <w:color w:val="000000"/>
          <w:sz w:val="28"/>
          <w:szCs w:val="28"/>
        </w:rPr>
      </w:pPr>
      <w:r w:rsidRPr="0045433B">
        <w:rPr>
          <w:i/>
          <w:color w:val="000000"/>
          <w:sz w:val="28"/>
          <w:szCs w:val="28"/>
        </w:rPr>
        <w:t>Фертильность</w:t>
      </w:r>
    </w:p>
    <w:p w:rsidR="00A507ED" w:rsidRPr="0045433B" w:rsidRDefault="00A507ED" w:rsidP="00A507ED">
      <w:pPr>
        <w:rPr>
          <w:color w:val="000000"/>
          <w:sz w:val="28"/>
          <w:szCs w:val="28"/>
        </w:rPr>
      </w:pPr>
      <w:r w:rsidRPr="0045433B">
        <w:rPr>
          <w:color w:val="000000"/>
          <w:sz w:val="28"/>
          <w:szCs w:val="28"/>
        </w:rPr>
        <w:t xml:space="preserve">Нет никаких данных о воздействии </w:t>
      </w:r>
      <w:r w:rsidR="00876A2C">
        <w:rPr>
          <w:color w:val="000000"/>
          <w:sz w:val="28"/>
          <w:szCs w:val="28"/>
          <w:lang w:val="kk-KZ"/>
        </w:rPr>
        <w:t xml:space="preserve">Макролак </w:t>
      </w:r>
      <w:r w:rsidRPr="0045433B">
        <w:rPr>
          <w:color w:val="000000"/>
          <w:sz w:val="28"/>
          <w:szCs w:val="28"/>
        </w:rPr>
        <w:t>на фертильность.</w:t>
      </w:r>
    </w:p>
    <w:p w:rsidR="00FA1345" w:rsidRPr="001C2A2B" w:rsidRDefault="00FA1345" w:rsidP="00FA13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i/>
          <w:sz w:val="28"/>
          <w:szCs w:val="28"/>
        </w:rPr>
        <w:t xml:space="preserve">Особенности влияния </w:t>
      </w:r>
      <w:r>
        <w:rPr>
          <w:rFonts w:ascii="Times New Roman" w:hAnsi="Times New Roman" w:cs="Times New Roman"/>
          <w:i/>
          <w:sz w:val="28"/>
          <w:szCs w:val="28"/>
        </w:rPr>
        <w:t>препарата</w:t>
      </w:r>
      <w:r w:rsidRPr="001C2A2B">
        <w:rPr>
          <w:rFonts w:ascii="Times New Roman" w:hAnsi="Times New Roman" w:cs="Times New Roman"/>
          <w:i/>
          <w:sz w:val="28"/>
          <w:szCs w:val="28"/>
        </w:rPr>
        <w:t xml:space="preserve"> на способность управлять транспортным средством или потенциально опасными механизмами</w:t>
      </w:r>
      <w:r w:rsidRPr="001C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ED" w:rsidRPr="0045433B" w:rsidRDefault="00A507ED" w:rsidP="00A507ED">
      <w:pPr>
        <w:rPr>
          <w:sz w:val="28"/>
          <w:szCs w:val="28"/>
        </w:rPr>
      </w:pPr>
      <w:proofErr w:type="gramStart"/>
      <w:r w:rsidRPr="0045433B">
        <w:rPr>
          <w:sz w:val="28"/>
          <w:szCs w:val="28"/>
        </w:rPr>
        <w:t xml:space="preserve">Нет никаких данных о воздействии </w:t>
      </w:r>
      <w:r>
        <w:rPr>
          <w:sz w:val="28"/>
          <w:szCs w:val="28"/>
          <w:lang w:val="kk-KZ"/>
        </w:rPr>
        <w:t>Макролак</w:t>
      </w:r>
      <w:r w:rsidRPr="0045433B">
        <w:rPr>
          <w:sz w:val="28"/>
          <w:szCs w:val="28"/>
        </w:rPr>
        <w:t xml:space="preserve"> на способность управлять</w:t>
      </w:r>
      <w:proofErr w:type="gramEnd"/>
      <w:r w:rsidRPr="0045433B">
        <w:rPr>
          <w:sz w:val="28"/>
          <w:szCs w:val="28"/>
        </w:rPr>
        <w:t xml:space="preserve"> транспортным средством или потенциально опасными механизмами.</w:t>
      </w:r>
    </w:p>
    <w:p w:rsidR="00874887" w:rsidRDefault="00874887" w:rsidP="002047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887" w:rsidRPr="00844CE8" w:rsidRDefault="00874887" w:rsidP="00874887">
      <w:pPr>
        <w:jc w:val="both"/>
        <w:rPr>
          <w:b/>
          <w:sz w:val="28"/>
          <w:szCs w:val="28"/>
        </w:rPr>
      </w:pPr>
      <w:r w:rsidRPr="00844CE8">
        <w:rPr>
          <w:b/>
          <w:sz w:val="28"/>
          <w:szCs w:val="28"/>
        </w:rPr>
        <w:t>Рекомендации по применению</w:t>
      </w:r>
    </w:p>
    <w:p w:rsidR="00874887" w:rsidRPr="001C2A2B" w:rsidRDefault="00874887" w:rsidP="0087488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b/>
          <w:i/>
          <w:sz w:val="28"/>
          <w:szCs w:val="28"/>
          <w:lang w:val="kk-KZ"/>
        </w:rPr>
        <w:t>Режим дозирования</w:t>
      </w:r>
    </w:p>
    <w:p w:rsidR="00874887" w:rsidRDefault="00874887" w:rsidP="00874887">
      <w:pPr>
        <w:jc w:val="both"/>
        <w:rPr>
          <w:sz w:val="28"/>
          <w:szCs w:val="28"/>
          <w:lang w:val="kk-KZ"/>
        </w:rPr>
      </w:pPr>
      <w:r w:rsidRPr="001C2A2B">
        <w:rPr>
          <w:sz w:val="28"/>
          <w:szCs w:val="28"/>
        </w:rPr>
        <w:t>По 1 – 2 пакетика (10 – 20 г) в сутки</w:t>
      </w:r>
      <w:r>
        <w:rPr>
          <w:sz w:val="28"/>
          <w:szCs w:val="28"/>
        </w:rPr>
        <w:t xml:space="preserve"> </w:t>
      </w:r>
      <w:r w:rsidRPr="001C2A2B">
        <w:rPr>
          <w:sz w:val="28"/>
          <w:szCs w:val="28"/>
        </w:rPr>
        <w:t xml:space="preserve">(желательно за один прием утром). Содержимое каждого пакетика необходимо растворить в одном стакане воды непосредственно перед применением. Препарат следует принимать </w:t>
      </w:r>
      <w:proofErr w:type="gramStart"/>
      <w:r w:rsidRPr="001C2A2B">
        <w:rPr>
          <w:sz w:val="28"/>
          <w:szCs w:val="28"/>
        </w:rPr>
        <w:t>до</w:t>
      </w:r>
      <w:proofErr w:type="gramEnd"/>
      <w:r w:rsidRPr="001C2A2B">
        <w:rPr>
          <w:sz w:val="28"/>
          <w:szCs w:val="28"/>
        </w:rPr>
        <w:t xml:space="preserve"> или </w:t>
      </w:r>
      <w:proofErr w:type="gramStart"/>
      <w:r w:rsidRPr="001C2A2B">
        <w:rPr>
          <w:sz w:val="28"/>
          <w:szCs w:val="28"/>
        </w:rPr>
        <w:t>во</w:t>
      </w:r>
      <w:proofErr w:type="gramEnd"/>
      <w:r w:rsidRPr="001C2A2B">
        <w:rPr>
          <w:sz w:val="28"/>
          <w:szCs w:val="28"/>
        </w:rPr>
        <w:t xml:space="preserve"> время еды. Продолжительность лечения определяют индивидуально. </w:t>
      </w:r>
    </w:p>
    <w:p w:rsidR="00874887" w:rsidRPr="006F6598" w:rsidRDefault="00874887" w:rsidP="00874887">
      <w:pPr>
        <w:jc w:val="both"/>
        <w:rPr>
          <w:i/>
          <w:color w:val="000000"/>
          <w:sz w:val="28"/>
          <w:szCs w:val="28"/>
        </w:rPr>
      </w:pPr>
      <w:r w:rsidRPr="006F6598">
        <w:rPr>
          <w:b/>
          <w:i/>
          <w:sz w:val="28"/>
          <w:szCs w:val="28"/>
        </w:rPr>
        <w:t>Меры, которые необходимо принять в случае передозировки</w:t>
      </w:r>
    </w:p>
    <w:p w:rsidR="00874887" w:rsidRPr="00807F74" w:rsidRDefault="00874887" w:rsidP="008748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7F74">
        <w:rPr>
          <w:rFonts w:ascii="Times New Roman" w:hAnsi="Times New Roman" w:cs="Times New Roman"/>
          <w:i/>
          <w:sz w:val="28"/>
          <w:szCs w:val="28"/>
        </w:rPr>
        <w:t>Симптомы:</w:t>
      </w:r>
      <w:r w:rsidRPr="00807F74">
        <w:rPr>
          <w:rFonts w:ascii="Times New Roman" w:hAnsi="Times New Roman" w:cs="Times New Roman"/>
          <w:sz w:val="28"/>
          <w:szCs w:val="28"/>
        </w:rPr>
        <w:t xml:space="preserve"> диарея, боль в животе, тошнота,  рвота, обезвоживание.  </w:t>
      </w:r>
    </w:p>
    <w:p w:rsidR="00874887" w:rsidRDefault="00874887" w:rsidP="0087488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Неотложные меры</w:t>
      </w:r>
      <w:r w:rsidRPr="00807F74">
        <w:rPr>
          <w:rFonts w:ascii="Times New Roman" w:hAnsi="Times New Roman" w:cs="Times New Roman"/>
          <w:i/>
          <w:sz w:val="28"/>
          <w:szCs w:val="28"/>
        </w:rPr>
        <w:t>:</w:t>
      </w:r>
      <w:r w:rsidRPr="00807F74">
        <w:rPr>
          <w:rFonts w:ascii="Times New Roman" w:hAnsi="Times New Roman" w:cs="Times New Roman"/>
          <w:sz w:val="28"/>
          <w:szCs w:val="28"/>
        </w:rPr>
        <w:t xml:space="preserve"> уменьшение дозы или отмена препарата, коррекция электролитного баланса</w:t>
      </w:r>
    </w:p>
    <w:p w:rsidR="00462E34" w:rsidRPr="00462E34" w:rsidRDefault="00462E34" w:rsidP="00462E34">
      <w:pPr>
        <w:rPr>
          <w:b/>
          <w:sz w:val="28"/>
          <w:szCs w:val="28"/>
        </w:rPr>
      </w:pPr>
      <w:r w:rsidRPr="00462E34">
        <w:rPr>
          <w:b/>
          <w:sz w:val="28"/>
          <w:szCs w:val="28"/>
        </w:rPr>
        <w:t>Особые группы пациентов</w:t>
      </w:r>
    </w:p>
    <w:p w:rsidR="00462E34" w:rsidRPr="00462E34" w:rsidRDefault="00462E34" w:rsidP="00462E34">
      <w:pPr>
        <w:rPr>
          <w:i/>
          <w:sz w:val="28"/>
          <w:szCs w:val="28"/>
        </w:rPr>
      </w:pPr>
      <w:bookmarkStart w:id="0" w:name="bookmark18"/>
      <w:r w:rsidRPr="00462E34">
        <w:rPr>
          <w:i/>
          <w:sz w:val="28"/>
          <w:szCs w:val="28"/>
        </w:rPr>
        <w:t xml:space="preserve">Дети </w:t>
      </w:r>
    </w:p>
    <w:p w:rsidR="00462E34" w:rsidRPr="00462E34" w:rsidRDefault="00462E34" w:rsidP="00462E34">
      <w:pPr>
        <w:rPr>
          <w:sz w:val="28"/>
          <w:szCs w:val="28"/>
        </w:rPr>
      </w:pPr>
      <w:r w:rsidRPr="00462E34">
        <w:rPr>
          <w:sz w:val="28"/>
          <w:szCs w:val="28"/>
        </w:rPr>
        <w:t xml:space="preserve">Не рекомендуется применение у детей до 8 лет. </w:t>
      </w:r>
    </w:p>
    <w:bookmarkEnd w:id="0"/>
    <w:p w:rsidR="00462E34" w:rsidRPr="00462E34" w:rsidRDefault="00462E34" w:rsidP="00462E34">
      <w:pPr>
        <w:jc w:val="both"/>
        <w:rPr>
          <w:b/>
          <w:sz w:val="28"/>
          <w:szCs w:val="28"/>
        </w:rPr>
      </w:pPr>
      <w:r w:rsidRPr="00462E34">
        <w:rPr>
          <w:b/>
          <w:sz w:val="28"/>
          <w:szCs w:val="28"/>
          <w:lang w:bidi="ru-RU"/>
        </w:rPr>
        <w:t xml:space="preserve">Способ применения </w:t>
      </w:r>
    </w:p>
    <w:p w:rsidR="00462E34" w:rsidRDefault="00462E34" w:rsidP="00462E34">
      <w:pPr>
        <w:jc w:val="both"/>
        <w:rPr>
          <w:rStyle w:val="FontStyle20"/>
          <w:sz w:val="28"/>
          <w:szCs w:val="28"/>
          <w:lang w:val="kk-KZ" w:bidi="ru-RU"/>
        </w:rPr>
      </w:pPr>
      <w:r w:rsidRPr="00462E34">
        <w:rPr>
          <w:rStyle w:val="FontStyle20"/>
          <w:sz w:val="28"/>
          <w:szCs w:val="28"/>
          <w:lang w:bidi="ru-RU"/>
        </w:rPr>
        <w:t>Для приема внутрь</w:t>
      </w:r>
      <w:r w:rsidRPr="00462E34">
        <w:rPr>
          <w:rStyle w:val="FontStyle20"/>
          <w:sz w:val="28"/>
          <w:szCs w:val="28"/>
          <w:lang w:val="kk-KZ" w:bidi="ru-RU"/>
        </w:rPr>
        <w:t xml:space="preserve"> </w:t>
      </w:r>
    </w:p>
    <w:p w:rsidR="005F3155" w:rsidRDefault="005F3155" w:rsidP="00462E34">
      <w:pPr>
        <w:jc w:val="both"/>
        <w:rPr>
          <w:rStyle w:val="FontStyle20"/>
          <w:sz w:val="28"/>
          <w:szCs w:val="28"/>
          <w:lang w:val="kk-KZ" w:bidi="ru-RU"/>
        </w:rPr>
      </w:pPr>
    </w:p>
    <w:p w:rsidR="00B92109" w:rsidRPr="0045433B" w:rsidRDefault="00B92109" w:rsidP="00B92109">
      <w:pPr>
        <w:jc w:val="both"/>
        <w:rPr>
          <w:b/>
          <w:i/>
          <w:sz w:val="28"/>
          <w:szCs w:val="28"/>
          <w:lang w:bidi="ru-RU"/>
        </w:rPr>
      </w:pPr>
      <w:r w:rsidRPr="0045433B">
        <w:rPr>
          <w:b/>
          <w:i/>
          <w:sz w:val="28"/>
          <w:szCs w:val="28"/>
          <w:lang w:bidi="ru-RU"/>
        </w:rPr>
        <w:t>Обратитесь к врачу или фармацевту за советом прежде, чем принимать лекарственный препарат</w:t>
      </w:r>
    </w:p>
    <w:p w:rsidR="00462E34" w:rsidRPr="00462E34" w:rsidRDefault="00462E34" w:rsidP="0087488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2E92" w:rsidRPr="0045433B" w:rsidRDefault="002A2E92" w:rsidP="002A2E92">
      <w:pPr>
        <w:jc w:val="both"/>
        <w:rPr>
          <w:b/>
          <w:color w:val="000000"/>
          <w:sz w:val="28"/>
          <w:szCs w:val="28"/>
        </w:rPr>
      </w:pPr>
      <w:bookmarkStart w:id="1" w:name="2175220282"/>
      <w:r w:rsidRPr="0045433B">
        <w:rPr>
          <w:b/>
          <w:sz w:val="28"/>
          <w:szCs w:val="28"/>
        </w:rPr>
        <w:t xml:space="preserve">Описание нежелательных реакций, </w:t>
      </w:r>
      <w:r w:rsidRPr="0045433B">
        <w:rPr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1"/>
    <w:p w:rsidR="00874887" w:rsidRDefault="00874887" w:rsidP="00874887">
      <w:pPr>
        <w:pStyle w:val="a3"/>
      </w:pPr>
      <w:proofErr w:type="spellStart"/>
      <w:r>
        <w:t>Побочные</w:t>
      </w:r>
      <w:proofErr w:type="spellEnd"/>
      <w:r>
        <w:t xml:space="preserve"> </w:t>
      </w:r>
      <w:proofErr w:type="spellStart"/>
      <w:r>
        <w:t>эффекты</w:t>
      </w:r>
      <w:proofErr w:type="spellEnd"/>
      <w:r>
        <w:t xml:space="preserve"> </w:t>
      </w:r>
      <w:proofErr w:type="spellStart"/>
      <w:r>
        <w:t>классифицируются</w:t>
      </w:r>
      <w:proofErr w:type="spellEnd"/>
      <w:r>
        <w:t xml:space="preserve"> по </w:t>
      </w:r>
      <w:proofErr w:type="spellStart"/>
      <w:r>
        <w:t>категориям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частотой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: </w:t>
      </w:r>
      <w:proofErr w:type="spellStart"/>
      <w:r>
        <w:t>очень</w:t>
      </w:r>
      <w:proofErr w:type="spellEnd"/>
      <w:r>
        <w:t xml:space="preserve"> часто (</w:t>
      </w:r>
      <w:r>
        <w:sym w:font="Symbol" w:char="F0B3"/>
      </w:r>
      <w:r>
        <w:t xml:space="preserve"> 1/10); часто (от </w:t>
      </w:r>
      <w:r>
        <w:sym w:font="Symbol" w:char="F0B3"/>
      </w:r>
      <w:r>
        <w:t xml:space="preserve"> 1/100 до </w:t>
      </w:r>
      <w:r>
        <w:sym w:font="Symbol" w:char="F03C"/>
      </w:r>
      <w:r>
        <w:t xml:space="preserve"> 1/10); нечасто (от </w:t>
      </w:r>
      <w:r>
        <w:sym w:font="Symbol" w:char="F0B3"/>
      </w:r>
      <w:r>
        <w:t xml:space="preserve"> 1/1000 до </w:t>
      </w:r>
      <w:r>
        <w:sym w:font="Symbol" w:char="F03C"/>
      </w:r>
      <w:r>
        <w:t xml:space="preserve"> 1/100); </w:t>
      </w:r>
      <w:proofErr w:type="spellStart"/>
      <w:r>
        <w:t>редко</w:t>
      </w:r>
      <w:proofErr w:type="spellEnd"/>
      <w:r>
        <w:t xml:space="preserve"> (от </w:t>
      </w:r>
      <w:r>
        <w:sym w:font="Symbol" w:char="F0B3"/>
      </w:r>
      <w:r>
        <w:t xml:space="preserve"> 1/10000 до </w:t>
      </w:r>
      <w:r>
        <w:sym w:font="Symbol" w:char="F03C"/>
      </w:r>
      <w:r>
        <w:t xml:space="preserve"> 1/1000);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редко</w:t>
      </w:r>
      <w:proofErr w:type="spellEnd"/>
      <w:r>
        <w:t xml:space="preserve"> (</w:t>
      </w:r>
      <w:r>
        <w:sym w:font="Symbol" w:char="F03C"/>
      </w:r>
      <w:r>
        <w:t xml:space="preserve"> 1/10000), </w:t>
      </w:r>
      <w:proofErr w:type="spellStart"/>
      <w:r>
        <w:t>неизвестно</w:t>
      </w:r>
      <w:proofErr w:type="spellEnd"/>
      <w:r>
        <w:t xml:space="preserve"> (</w:t>
      </w:r>
      <w:proofErr w:type="spellStart"/>
      <w:r>
        <w:t>невозможно</w:t>
      </w:r>
      <w:proofErr w:type="spellEnd"/>
      <w:r>
        <w:t xml:space="preserve"> </w:t>
      </w:r>
      <w:proofErr w:type="spellStart"/>
      <w:r>
        <w:t>оценить</w:t>
      </w:r>
      <w:proofErr w:type="spellEnd"/>
      <w:r>
        <w:t xml:space="preserve"> на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имеющихся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).</w:t>
      </w:r>
    </w:p>
    <w:p w:rsidR="00874887" w:rsidRDefault="00874887" w:rsidP="00874887">
      <w:pPr>
        <w:pStyle w:val="a3"/>
        <w:rPr>
          <w:u w:val="single"/>
        </w:rPr>
      </w:pPr>
      <w:proofErr w:type="spellStart"/>
      <w:r>
        <w:rPr>
          <w:u w:val="single"/>
        </w:rPr>
        <w:t>Взрослые</w:t>
      </w:r>
      <w:proofErr w:type="spellEnd"/>
      <w:r>
        <w:rPr>
          <w:u w:val="single"/>
        </w:rPr>
        <w:t>:</w:t>
      </w:r>
    </w:p>
    <w:p w:rsidR="00874887" w:rsidRDefault="00874887" w:rsidP="00874887">
      <w:pPr>
        <w:pStyle w:val="a3"/>
        <w:spacing w:after="120"/>
        <w:rPr>
          <w:lang w:val="kk-KZ"/>
        </w:rPr>
      </w:pPr>
      <w:proofErr w:type="spellStart"/>
      <w:r>
        <w:t>Побочные</w:t>
      </w:r>
      <w:proofErr w:type="spellEnd"/>
      <w:r>
        <w:t xml:space="preserve"> </w:t>
      </w:r>
      <w:proofErr w:type="spellStart"/>
      <w:r>
        <w:t>эффекты</w:t>
      </w:r>
      <w:proofErr w:type="spellEnd"/>
      <w:r>
        <w:t xml:space="preserve">, </w:t>
      </w:r>
      <w:proofErr w:type="spellStart"/>
      <w:r>
        <w:t>перечисленные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, </w:t>
      </w:r>
      <w:proofErr w:type="spellStart"/>
      <w:r>
        <w:t>отмечались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клинических</w:t>
      </w:r>
      <w:proofErr w:type="spellEnd"/>
      <w:r>
        <w:t xml:space="preserve"> </w:t>
      </w:r>
      <w:proofErr w:type="spellStart"/>
      <w:r>
        <w:t>испытаний</w:t>
      </w:r>
      <w:proofErr w:type="spellEnd"/>
      <w:r>
        <w:t xml:space="preserve"> (</w:t>
      </w:r>
      <w:proofErr w:type="spellStart"/>
      <w:r>
        <w:t>включая</w:t>
      </w:r>
      <w:proofErr w:type="spellEnd"/>
      <w:r>
        <w:t xml:space="preserve"> 600 </w:t>
      </w:r>
      <w:proofErr w:type="spellStart"/>
      <w:r>
        <w:t>взрослых</w:t>
      </w:r>
      <w:proofErr w:type="spellEnd"/>
      <w:r>
        <w:t xml:space="preserve"> </w:t>
      </w:r>
      <w:proofErr w:type="spellStart"/>
      <w:r>
        <w:t>пациентов</w:t>
      </w:r>
      <w:proofErr w:type="spellEnd"/>
      <w:r>
        <w:t xml:space="preserve">) и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постмаркетингового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 xml:space="preserve">.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побочные</w:t>
      </w:r>
      <w:proofErr w:type="spellEnd"/>
      <w:r>
        <w:t xml:space="preserve"> </w:t>
      </w:r>
      <w:proofErr w:type="spellStart"/>
      <w:r>
        <w:t>эффекты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незначительными</w:t>
      </w:r>
      <w:proofErr w:type="spellEnd"/>
      <w:r>
        <w:t xml:space="preserve"> и </w:t>
      </w:r>
      <w:proofErr w:type="spellStart"/>
      <w:r>
        <w:t>преходящими</w:t>
      </w:r>
      <w:proofErr w:type="spellEnd"/>
      <w:r>
        <w:t xml:space="preserve">, и, в </w:t>
      </w:r>
      <w:proofErr w:type="spellStart"/>
      <w:r>
        <w:t>основном</w:t>
      </w:r>
      <w:proofErr w:type="spellEnd"/>
      <w:r>
        <w:t xml:space="preserve">, </w:t>
      </w:r>
      <w:proofErr w:type="spellStart"/>
      <w:r>
        <w:t>отмечались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желудочно-кишечного</w:t>
      </w:r>
      <w:proofErr w:type="spellEnd"/>
      <w:r>
        <w:t xml:space="preserve"> </w:t>
      </w:r>
      <w:proofErr w:type="spellStart"/>
      <w:r>
        <w:t>тракта</w:t>
      </w:r>
      <w:proofErr w:type="spellEnd"/>
      <w:r>
        <w:t>.</w:t>
      </w:r>
    </w:p>
    <w:p w:rsidR="00874887" w:rsidRDefault="00874887" w:rsidP="00874887">
      <w:pPr>
        <w:pStyle w:val="a3"/>
        <w:spacing w:after="120"/>
        <w:rPr>
          <w:lang w:val="kk-KZ"/>
        </w:rPr>
      </w:pPr>
      <w:proofErr w:type="spellStart"/>
      <w:r>
        <w:t>Классы</w:t>
      </w:r>
      <w:proofErr w:type="spellEnd"/>
      <w:r>
        <w:t xml:space="preserve"> по системам и органам</w:t>
      </w:r>
      <w:r w:rsidRPr="002047E0">
        <w:t xml:space="preserve"> </w:t>
      </w:r>
      <w:r>
        <w:rPr>
          <w:lang w:val="kk-KZ"/>
        </w:rPr>
        <w:t>и п</w:t>
      </w:r>
      <w:proofErr w:type="spellStart"/>
      <w:r>
        <w:t>обочные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rPr>
          <w:lang w:val="kk-KZ"/>
        </w:rPr>
        <w:t>:</w:t>
      </w:r>
    </w:p>
    <w:p w:rsidR="00874887" w:rsidRPr="002047E0" w:rsidRDefault="00874887" w:rsidP="00874887">
      <w:pPr>
        <w:pStyle w:val="a3"/>
        <w:numPr>
          <w:ilvl w:val="0"/>
          <w:numId w:val="2"/>
        </w:numPr>
        <w:spacing w:after="120"/>
        <w:rPr>
          <w:lang w:val="kk-KZ"/>
        </w:rPr>
      </w:pPr>
      <w:proofErr w:type="spellStart"/>
      <w:r>
        <w:rPr>
          <w:u w:val="single"/>
        </w:rPr>
        <w:t>Желудочно-кишечные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расстройства</w:t>
      </w:r>
      <w:proofErr w:type="spellEnd"/>
    </w:p>
    <w:p w:rsidR="00874887" w:rsidRDefault="00874887" w:rsidP="00874887">
      <w:pPr>
        <w:pStyle w:val="a3"/>
        <w:rPr>
          <w:lang w:val="kk-KZ"/>
        </w:rPr>
      </w:pPr>
      <w:proofErr w:type="spellStart"/>
      <w:r>
        <w:rPr>
          <w:i/>
        </w:rPr>
        <w:t>Част</w:t>
      </w:r>
      <w:proofErr w:type="spellEnd"/>
      <w:r>
        <w:rPr>
          <w:i/>
          <w:lang w:val="kk-KZ"/>
        </w:rPr>
        <w:t>о:</w:t>
      </w:r>
      <w:r w:rsidRPr="002047E0">
        <w:t xml:space="preserve"> </w:t>
      </w:r>
      <w:proofErr w:type="spellStart"/>
      <w:r>
        <w:t>Боль</w:t>
      </w:r>
      <w:proofErr w:type="spellEnd"/>
      <w:r>
        <w:t xml:space="preserve"> в </w:t>
      </w:r>
      <w:proofErr w:type="spellStart"/>
      <w:r>
        <w:t>животе</w:t>
      </w:r>
      <w:proofErr w:type="spellEnd"/>
      <w:r>
        <w:rPr>
          <w:lang w:val="kk-KZ"/>
        </w:rPr>
        <w:t>,</w:t>
      </w:r>
      <w:r>
        <w:t xml:space="preserve"> </w:t>
      </w:r>
      <w:r>
        <w:rPr>
          <w:lang w:val="kk-KZ"/>
        </w:rPr>
        <w:t>в</w:t>
      </w:r>
      <w:proofErr w:type="spellStart"/>
      <w:r>
        <w:t>здутие</w:t>
      </w:r>
      <w:proofErr w:type="spellEnd"/>
      <w:r>
        <w:t xml:space="preserve"> живота</w:t>
      </w:r>
      <w:r>
        <w:rPr>
          <w:lang w:val="kk-KZ"/>
        </w:rPr>
        <w:t>, д</w:t>
      </w:r>
      <w:proofErr w:type="spellStart"/>
      <w:r>
        <w:t>иарея</w:t>
      </w:r>
      <w:proofErr w:type="spellEnd"/>
      <w:r>
        <w:rPr>
          <w:lang w:val="kk-KZ"/>
        </w:rPr>
        <w:t>, т</w:t>
      </w:r>
      <w:proofErr w:type="spellStart"/>
      <w:r>
        <w:t>ошнота</w:t>
      </w:r>
      <w:proofErr w:type="spellEnd"/>
    </w:p>
    <w:p w:rsidR="00874887" w:rsidRDefault="00267E12" w:rsidP="00874887">
      <w:pPr>
        <w:pStyle w:val="a3"/>
        <w:rPr>
          <w:lang w:val="kk-KZ"/>
        </w:rPr>
      </w:pPr>
      <w:r>
        <w:rPr>
          <w:i/>
        </w:rPr>
        <w:t>Не</w:t>
      </w:r>
      <w:r w:rsidR="00874887">
        <w:rPr>
          <w:i/>
        </w:rPr>
        <w:t>часто</w:t>
      </w:r>
      <w:r w:rsidR="00874887">
        <w:rPr>
          <w:i/>
          <w:lang w:val="kk-KZ"/>
        </w:rPr>
        <w:t xml:space="preserve">: </w:t>
      </w:r>
      <w:proofErr w:type="spellStart"/>
      <w:r w:rsidR="00874887">
        <w:t>Рвота</w:t>
      </w:r>
      <w:proofErr w:type="spellEnd"/>
      <w:r w:rsidR="00874887">
        <w:rPr>
          <w:lang w:val="kk-KZ"/>
        </w:rPr>
        <w:t>,</w:t>
      </w:r>
      <w:r w:rsidR="00874887">
        <w:t xml:space="preserve"> </w:t>
      </w:r>
      <w:r w:rsidR="00874887">
        <w:rPr>
          <w:lang w:val="kk-KZ"/>
        </w:rPr>
        <w:t>н</w:t>
      </w:r>
      <w:proofErr w:type="spellStart"/>
      <w:r w:rsidR="00874887">
        <w:t>еотложная</w:t>
      </w:r>
      <w:proofErr w:type="spellEnd"/>
      <w:r w:rsidR="00874887">
        <w:t xml:space="preserve"> </w:t>
      </w:r>
      <w:proofErr w:type="spellStart"/>
      <w:r w:rsidR="00874887">
        <w:t>дефекация</w:t>
      </w:r>
      <w:proofErr w:type="spellEnd"/>
      <w:r w:rsidR="00874887">
        <w:rPr>
          <w:lang w:val="kk-KZ"/>
        </w:rPr>
        <w:t>, н</w:t>
      </w:r>
      <w:proofErr w:type="spellStart"/>
      <w:r w:rsidR="00874887">
        <w:t>едержание</w:t>
      </w:r>
      <w:proofErr w:type="spellEnd"/>
      <w:r w:rsidR="00874887">
        <w:t xml:space="preserve"> кала</w:t>
      </w:r>
    </w:p>
    <w:p w:rsidR="00874887" w:rsidRPr="002047E0" w:rsidRDefault="00874887" w:rsidP="00874887">
      <w:pPr>
        <w:pStyle w:val="a3"/>
        <w:rPr>
          <w:lang w:val="kk-KZ"/>
        </w:rPr>
      </w:pPr>
    </w:p>
    <w:p w:rsidR="00874887" w:rsidRDefault="00874887" w:rsidP="00874887">
      <w:pPr>
        <w:pStyle w:val="a3"/>
        <w:numPr>
          <w:ilvl w:val="0"/>
          <w:numId w:val="2"/>
        </w:numPr>
        <w:rPr>
          <w:u w:val="single"/>
          <w:lang w:val="kk-KZ"/>
        </w:rPr>
      </w:pPr>
      <w:proofErr w:type="spellStart"/>
      <w:r>
        <w:rPr>
          <w:u w:val="single"/>
        </w:rPr>
        <w:t>Нарушения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метаболизма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расстройства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питания</w:t>
      </w:r>
      <w:proofErr w:type="spellEnd"/>
    </w:p>
    <w:p w:rsidR="00874887" w:rsidRDefault="00267E12" w:rsidP="00874887">
      <w:pPr>
        <w:pStyle w:val="a3"/>
        <w:rPr>
          <w:lang w:val="kk-KZ"/>
        </w:rPr>
      </w:pPr>
      <w:proofErr w:type="spellStart"/>
      <w:r>
        <w:rPr>
          <w:i/>
        </w:rPr>
        <w:t>Не</w:t>
      </w:r>
      <w:r w:rsidR="00874887">
        <w:rPr>
          <w:i/>
        </w:rPr>
        <w:t>известно</w:t>
      </w:r>
      <w:proofErr w:type="spellEnd"/>
      <w:r w:rsidR="00874887">
        <w:rPr>
          <w:lang w:val="kk-KZ"/>
        </w:rPr>
        <w:t xml:space="preserve">: </w:t>
      </w:r>
      <w:proofErr w:type="spellStart"/>
      <w:r w:rsidR="00874887">
        <w:t>Электролитные</w:t>
      </w:r>
      <w:proofErr w:type="spellEnd"/>
      <w:r w:rsidR="00874887">
        <w:t xml:space="preserve"> </w:t>
      </w:r>
      <w:proofErr w:type="spellStart"/>
      <w:r w:rsidR="00874887">
        <w:t>расстройства</w:t>
      </w:r>
      <w:proofErr w:type="spellEnd"/>
      <w:r w:rsidR="00874887">
        <w:t xml:space="preserve"> (</w:t>
      </w:r>
      <w:proofErr w:type="spellStart"/>
      <w:r w:rsidR="00874887">
        <w:t>гипонатриемия</w:t>
      </w:r>
      <w:proofErr w:type="spellEnd"/>
      <w:r w:rsidR="00874887">
        <w:t xml:space="preserve">, </w:t>
      </w:r>
      <w:proofErr w:type="spellStart"/>
      <w:r w:rsidR="00874887">
        <w:t>гипокалиемия</w:t>
      </w:r>
      <w:proofErr w:type="spellEnd"/>
      <w:r w:rsidR="00874887">
        <w:t>) и/</w:t>
      </w:r>
      <w:proofErr w:type="spellStart"/>
      <w:r w:rsidR="00874887">
        <w:t>или</w:t>
      </w:r>
      <w:proofErr w:type="spellEnd"/>
      <w:r w:rsidR="00874887">
        <w:t xml:space="preserve"> </w:t>
      </w:r>
      <w:proofErr w:type="spellStart"/>
      <w:r w:rsidR="00874887">
        <w:t>обезвоживание</w:t>
      </w:r>
      <w:proofErr w:type="spellEnd"/>
      <w:r w:rsidR="00874887">
        <w:t xml:space="preserve">, </w:t>
      </w:r>
      <w:proofErr w:type="spellStart"/>
      <w:r w:rsidR="00874887">
        <w:t>особенно</w:t>
      </w:r>
      <w:proofErr w:type="spellEnd"/>
      <w:r w:rsidR="00874887">
        <w:t xml:space="preserve"> у </w:t>
      </w:r>
      <w:proofErr w:type="spellStart"/>
      <w:r w:rsidR="00874887">
        <w:t>пожилых</w:t>
      </w:r>
      <w:proofErr w:type="spellEnd"/>
      <w:r w:rsidR="00874887">
        <w:t xml:space="preserve"> </w:t>
      </w:r>
      <w:proofErr w:type="spellStart"/>
      <w:r w:rsidR="00874887">
        <w:t>пациентов</w:t>
      </w:r>
      <w:proofErr w:type="spellEnd"/>
    </w:p>
    <w:p w:rsidR="00874887" w:rsidRPr="002047E0" w:rsidRDefault="00874887" w:rsidP="00874887">
      <w:pPr>
        <w:pStyle w:val="a3"/>
        <w:rPr>
          <w:lang w:val="kk-KZ"/>
        </w:rPr>
      </w:pPr>
    </w:p>
    <w:p w:rsidR="00874887" w:rsidRDefault="00874887" w:rsidP="00874887">
      <w:pPr>
        <w:pStyle w:val="a3"/>
        <w:numPr>
          <w:ilvl w:val="0"/>
          <w:numId w:val="2"/>
        </w:numPr>
        <w:rPr>
          <w:lang w:val="kk-KZ"/>
        </w:rPr>
      </w:pPr>
      <w:proofErr w:type="spellStart"/>
      <w:r>
        <w:rPr>
          <w:u w:val="single"/>
        </w:rPr>
        <w:t>Расстройства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стороны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иммунной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системы</w:t>
      </w:r>
      <w:proofErr w:type="spellEnd"/>
      <w:r>
        <w:rPr>
          <w:lang w:val="kk-KZ"/>
        </w:rPr>
        <w:t xml:space="preserve">: </w:t>
      </w:r>
    </w:p>
    <w:p w:rsidR="00874887" w:rsidRPr="002047E0" w:rsidRDefault="00267E12" w:rsidP="00874887">
      <w:pPr>
        <w:pStyle w:val="a3"/>
        <w:rPr>
          <w:lang w:val="kk-KZ"/>
        </w:rPr>
      </w:pPr>
      <w:proofErr w:type="spellStart"/>
      <w:r>
        <w:rPr>
          <w:i/>
        </w:rPr>
        <w:t>Не</w:t>
      </w:r>
      <w:r w:rsidR="00874887">
        <w:rPr>
          <w:i/>
        </w:rPr>
        <w:t>известно</w:t>
      </w:r>
      <w:proofErr w:type="spellEnd"/>
      <w:r w:rsidR="00874887">
        <w:rPr>
          <w:lang w:val="kk-KZ"/>
        </w:rPr>
        <w:t xml:space="preserve">: </w:t>
      </w:r>
      <w:proofErr w:type="spellStart"/>
      <w:r w:rsidR="00874887">
        <w:t>Гиперчувствительность</w:t>
      </w:r>
      <w:proofErr w:type="spellEnd"/>
      <w:r w:rsidR="00874887">
        <w:t xml:space="preserve"> (</w:t>
      </w:r>
      <w:proofErr w:type="spellStart"/>
      <w:r w:rsidR="00874887">
        <w:t>анафилактический</w:t>
      </w:r>
      <w:proofErr w:type="spellEnd"/>
      <w:r w:rsidR="00874887">
        <w:t xml:space="preserve"> шок, </w:t>
      </w:r>
      <w:proofErr w:type="spellStart"/>
      <w:r w:rsidR="00874887">
        <w:t>ангионевротический</w:t>
      </w:r>
      <w:proofErr w:type="spellEnd"/>
      <w:r w:rsidR="00874887">
        <w:t xml:space="preserve"> </w:t>
      </w:r>
      <w:proofErr w:type="spellStart"/>
      <w:r w:rsidR="00874887">
        <w:t>отек</w:t>
      </w:r>
      <w:proofErr w:type="spellEnd"/>
      <w:r w:rsidR="00874887">
        <w:t xml:space="preserve"> (</w:t>
      </w:r>
      <w:proofErr w:type="spellStart"/>
      <w:r w:rsidR="00874887">
        <w:t>Квинке</w:t>
      </w:r>
      <w:proofErr w:type="spellEnd"/>
      <w:r w:rsidR="00874887">
        <w:t xml:space="preserve">), </w:t>
      </w:r>
      <w:proofErr w:type="spellStart"/>
      <w:r w:rsidR="00874887">
        <w:t>крапивница</w:t>
      </w:r>
      <w:proofErr w:type="spellEnd"/>
      <w:r w:rsidR="00874887">
        <w:t xml:space="preserve">, </w:t>
      </w:r>
      <w:proofErr w:type="spellStart"/>
      <w:r w:rsidR="00874887">
        <w:t>сыпь</w:t>
      </w:r>
      <w:proofErr w:type="spellEnd"/>
      <w:r w:rsidR="00874887">
        <w:t xml:space="preserve">, </w:t>
      </w:r>
      <w:proofErr w:type="spellStart"/>
      <w:r w:rsidR="00874887">
        <w:t>зуд</w:t>
      </w:r>
      <w:proofErr w:type="spellEnd"/>
      <w:r w:rsidR="00874887">
        <w:t xml:space="preserve">, </w:t>
      </w:r>
      <w:proofErr w:type="spellStart"/>
      <w:r w:rsidR="00874887">
        <w:t>эритема</w:t>
      </w:r>
      <w:proofErr w:type="spellEnd"/>
      <w:r w:rsidR="00874887">
        <w:t>)</w:t>
      </w:r>
    </w:p>
    <w:p w:rsidR="00874887" w:rsidRDefault="00874887" w:rsidP="00874887">
      <w:pPr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Дети:</w:t>
      </w:r>
    </w:p>
    <w:p w:rsidR="00874887" w:rsidRDefault="00874887" w:rsidP="00874887">
      <w:pPr>
        <w:spacing w:after="12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Побочные эффекты, перечисленные ниже, отмечались во время клинических испытаний с участием 147 детей возрастом от 6 месяцев до 15 лет и в период </w:t>
      </w:r>
      <w:proofErr w:type="spellStart"/>
      <w:r>
        <w:rPr>
          <w:sz w:val="28"/>
          <w:szCs w:val="28"/>
        </w:rPr>
        <w:t>постмаркетингового</w:t>
      </w:r>
      <w:proofErr w:type="spellEnd"/>
      <w:r>
        <w:rPr>
          <w:sz w:val="28"/>
          <w:szCs w:val="28"/>
        </w:rPr>
        <w:t xml:space="preserve"> применения. Как и у взрослых, побочные эффекты в основном были незначительными и преходящими и, в основном, отмечались со стороны желудочно-кишечного тракта.</w:t>
      </w:r>
    </w:p>
    <w:p w:rsidR="00874887" w:rsidRDefault="00874887" w:rsidP="00874887">
      <w:pPr>
        <w:pStyle w:val="a3"/>
        <w:spacing w:after="120"/>
        <w:rPr>
          <w:lang w:val="kk-KZ"/>
        </w:rPr>
      </w:pPr>
      <w:proofErr w:type="spellStart"/>
      <w:r>
        <w:t>Классы</w:t>
      </w:r>
      <w:proofErr w:type="spellEnd"/>
      <w:r>
        <w:t xml:space="preserve"> по системам и органам</w:t>
      </w:r>
      <w:r w:rsidRPr="002047E0">
        <w:t xml:space="preserve"> </w:t>
      </w:r>
      <w:r>
        <w:rPr>
          <w:lang w:val="kk-KZ"/>
        </w:rPr>
        <w:t>и п</w:t>
      </w:r>
      <w:proofErr w:type="spellStart"/>
      <w:r>
        <w:t>обочные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rPr>
          <w:lang w:val="kk-KZ"/>
        </w:rPr>
        <w:t>:</w:t>
      </w:r>
    </w:p>
    <w:p w:rsidR="00874887" w:rsidRPr="002047E0" w:rsidRDefault="00874887" w:rsidP="00874887">
      <w:pPr>
        <w:pStyle w:val="a9"/>
        <w:numPr>
          <w:ilvl w:val="0"/>
          <w:numId w:val="2"/>
        </w:numPr>
        <w:rPr>
          <w:sz w:val="28"/>
          <w:szCs w:val="28"/>
          <w:u w:val="single"/>
        </w:rPr>
      </w:pPr>
      <w:r w:rsidRPr="002047E0">
        <w:rPr>
          <w:sz w:val="28"/>
          <w:szCs w:val="28"/>
          <w:u w:val="single"/>
        </w:rPr>
        <w:t>Желудочно-кишечные расстройства</w:t>
      </w:r>
    </w:p>
    <w:p w:rsidR="00874887" w:rsidRDefault="00874887" w:rsidP="0087488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Часто</w:t>
      </w:r>
      <w:r>
        <w:rPr>
          <w:i/>
          <w:sz w:val="28"/>
          <w:szCs w:val="28"/>
          <w:lang w:val="kk-KZ"/>
        </w:rPr>
        <w:t xml:space="preserve">: </w:t>
      </w:r>
      <w:r>
        <w:rPr>
          <w:sz w:val="28"/>
          <w:szCs w:val="28"/>
        </w:rPr>
        <w:t>Боль в животе</w:t>
      </w:r>
      <w:r>
        <w:rPr>
          <w:sz w:val="28"/>
          <w:szCs w:val="28"/>
          <w:lang w:val="kk-KZ"/>
        </w:rPr>
        <w:t>, д</w:t>
      </w:r>
      <w:proofErr w:type="spellStart"/>
      <w:r>
        <w:rPr>
          <w:sz w:val="28"/>
          <w:szCs w:val="28"/>
        </w:rPr>
        <w:t>иарея</w:t>
      </w:r>
      <w:proofErr w:type="spellEnd"/>
      <w:r>
        <w:rPr>
          <w:sz w:val="28"/>
          <w:szCs w:val="28"/>
        </w:rPr>
        <w:t>*</w:t>
      </w:r>
    </w:p>
    <w:p w:rsidR="00874887" w:rsidRDefault="00874887" w:rsidP="0087488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Нечасто</w:t>
      </w:r>
      <w:r>
        <w:rPr>
          <w:i/>
          <w:sz w:val="28"/>
          <w:szCs w:val="28"/>
          <w:lang w:val="kk-KZ"/>
        </w:rPr>
        <w:t xml:space="preserve">: </w:t>
      </w:r>
      <w:r>
        <w:rPr>
          <w:sz w:val="28"/>
          <w:szCs w:val="28"/>
        </w:rPr>
        <w:t>Рвота</w:t>
      </w:r>
      <w:r>
        <w:rPr>
          <w:sz w:val="28"/>
          <w:szCs w:val="28"/>
          <w:lang w:val="kk-KZ"/>
        </w:rPr>
        <w:t>, в</w:t>
      </w:r>
      <w:proofErr w:type="spellStart"/>
      <w:r>
        <w:rPr>
          <w:sz w:val="28"/>
          <w:szCs w:val="28"/>
        </w:rPr>
        <w:t>здутие</w:t>
      </w:r>
      <w:proofErr w:type="spellEnd"/>
      <w:r>
        <w:rPr>
          <w:sz w:val="28"/>
          <w:szCs w:val="28"/>
        </w:rPr>
        <w:t xml:space="preserve"> живота</w:t>
      </w:r>
      <w:r>
        <w:rPr>
          <w:sz w:val="28"/>
          <w:szCs w:val="28"/>
          <w:lang w:val="kk-KZ"/>
        </w:rPr>
        <w:t>, т</w:t>
      </w:r>
      <w:proofErr w:type="spellStart"/>
      <w:r>
        <w:rPr>
          <w:sz w:val="28"/>
          <w:szCs w:val="28"/>
        </w:rPr>
        <w:t>ошнота</w:t>
      </w:r>
      <w:proofErr w:type="spellEnd"/>
    </w:p>
    <w:p w:rsidR="00874887" w:rsidRPr="002047E0" w:rsidRDefault="00874887" w:rsidP="00874887">
      <w:pPr>
        <w:pStyle w:val="a9"/>
        <w:numPr>
          <w:ilvl w:val="0"/>
          <w:numId w:val="2"/>
        </w:numPr>
        <w:rPr>
          <w:sz w:val="28"/>
          <w:szCs w:val="28"/>
          <w:u w:val="single"/>
        </w:rPr>
      </w:pPr>
      <w:r w:rsidRPr="002047E0">
        <w:rPr>
          <w:sz w:val="28"/>
          <w:szCs w:val="28"/>
          <w:u w:val="single"/>
        </w:rPr>
        <w:t>Расстройства со стороны иммунной системы</w:t>
      </w:r>
    </w:p>
    <w:p w:rsidR="00874887" w:rsidRDefault="009428E7" w:rsidP="009428E7">
      <w:pPr>
        <w:tabs>
          <w:tab w:val="left" w:pos="3510"/>
        </w:tabs>
        <w:rPr>
          <w:sz w:val="28"/>
          <w:szCs w:val="28"/>
          <w:lang w:val="kk-KZ"/>
        </w:rPr>
      </w:pPr>
      <w:r>
        <w:rPr>
          <w:i/>
          <w:sz w:val="28"/>
          <w:szCs w:val="28"/>
        </w:rPr>
        <w:t>Не</w:t>
      </w:r>
      <w:r w:rsidR="00874887">
        <w:rPr>
          <w:i/>
          <w:sz w:val="28"/>
          <w:szCs w:val="28"/>
        </w:rPr>
        <w:t>известно</w:t>
      </w:r>
      <w:r w:rsidR="00874887">
        <w:rPr>
          <w:i/>
          <w:sz w:val="28"/>
          <w:szCs w:val="28"/>
          <w:lang w:val="kk-KZ"/>
        </w:rPr>
        <w:t xml:space="preserve">: </w:t>
      </w:r>
      <w:r w:rsidR="00874887">
        <w:rPr>
          <w:sz w:val="28"/>
          <w:szCs w:val="28"/>
        </w:rPr>
        <w:t>Гиперчувствительность (анафилактический шок,</w:t>
      </w:r>
      <w:r w:rsidR="00874887">
        <w:rPr>
          <w:sz w:val="28"/>
          <w:szCs w:val="28"/>
          <w:lang w:val="kk-KZ"/>
        </w:rPr>
        <w:t xml:space="preserve"> </w:t>
      </w:r>
      <w:r w:rsidR="00874887">
        <w:rPr>
          <w:sz w:val="28"/>
          <w:szCs w:val="28"/>
        </w:rPr>
        <w:t>ангионевротический отек (</w:t>
      </w:r>
      <w:proofErr w:type="spellStart"/>
      <w:r w:rsidR="00874887">
        <w:rPr>
          <w:sz w:val="28"/>
          <w:szCs w:val="28"/>
        </w:rPr>
        <w:t>Квинке</w:t>
      </w:r>
      <w:proofErr w:type="spellEnd"/>
      <w:r w:rsidR="00874887">
        <w:rPr>
          <w:sz w:val="28"/>
          <w:szCs w:val="28"/>
        </w:rPr>
        <w:t>), крапивница, сыпь, зуд)</w:t>
      </w:r>
    </w:p>
    <w:p w:rsidR="00874887" w:rsidRPr="002047E0" w:rsidRDefault="00874887" w:rsidP="00874887">
      <w:pPr>
        <w:tabs>
          <w:tab w:val="left" w:pos="3510"/>
        </w:tabs>
        <w:ind w:left="108"/>
        <w:rPr>
          <w:sz w:val="28"/>
          <w:szCs w:val="28"/>
          <w:lang w:val="kk-KZ"/>
        </w:rPr>
      </w:pPr>
    </w:p>
    <w:p w:rsidR="00874887" w:rsidRDefault="00874887" w:rsidP="00874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Диарея может вызывать раздражение в </w:t>
      </w:r>
      <w:proofErr w:type="spellStart"/>
      <w:r>
        <w:rPr>
          <w:sz w:val="28"/>
          <w:szCs w:val="28"/>
        </w:rPr>
        <w:t>перианальной</w:t>
      </w:r>
      <w:proofErr w:type="spellEnd"/>
      <w:r>
        <w:rPr>
          <w:sz w:val="28"/>
          <w:szCs w:val="28"/>
        </w:rPr>
        <w:t xml:space="preserve"> области</w:t>
      </w:r>
    </w:p>
    <w:p w:rsidR="00874887" w:rsidRPr="00807F74" w:rsidRDefault="00874887" w:rsidP="00874887">
      <w:pPr>
        <w:jc w:val="both"/>
        <w:rPr>
          <w:sz w:val="28"/>
          <w:szCs w:val="28"/>
        </w:rPr>
      </w:pPr>
    </w:p>
    <w:p w:rsidR="009428E7" w:rsidRPr="00D237E8" w:rsidRDefault="009428E7" w:rsidP="009428E7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45433B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9428E7" w:rsidRPr="0045433B" w:rsidRDefault="009428E7" w:rsidP="009428E7">
      <w:pPr>
        <w:jc w:val="both"/>
        <w:rPr>
          <w:sz w:val="28"/>
          <w:szCs w:val="28"/>
        </w:rPr>
      </w:pPr>
      <w:r w:rsidRPr="0045433B">
        <w:rPr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Pr="005320F1">
        <w:rPr>
          <w:sz w:val="28"/>
          <w:szCs w:val="28"/>
        </w:rPr>
        <w:t>Комитет</w:t>
      </w:r>
      <w:r w:rsidR="00D237E8">
        <w:rPr>
          <w:sz w:val="28"/>
          <w:szCs w:val="28"/>
        </w:rPr>
        <w:t>а</w:t>
      </w:r>
      <w:r w:rsidRPr="005320F1">
        <w:rPr>
          <w:sz w:val="28"/>
          <w:szCs w:val="28"/>
        </w:rPr>
        <w:t xml:space="preserve">  медицинского и фармацевтического контроля</w:t>
      </w:r>
      <w:r>
        <w:rPr>
          <w:sz w:val="28"/>
          <w:szCs w:val="28"/>
        </w:rPr>
        <w:t xml:space="preserve"> </w:t>
      </w:r>
      <w:r w:rsidRPr="0045433B">
        <w:rPr>
          <w:sz w:val="28"/>
          <w:szCs w:val="28"/>
        </w:rPr>
        <w:t>Министерства здравоохранения Республики Казахстан</w:t>
      </w:r>
    </w:p>
    <w:p w:rsidR="009428E7" w:rsidRPr="0045433B" w:rsidRDefault="00D237E8" w:rsidP="009428E7">
      <w:pPr>
        <w:keepNext/>
        <w:jc w:val="both"/>
        <w:rPr>
          <w:sz w:val="28"/>
          <w:szCs w:val="28"/>
        </w:rPr>
      </w:pPr>
      <w:hyperlink r:id="rId6" w:history="1">
        <w:r w:rsidR="009428E7" w:rsidRPr="0045433B">
          <w:rPr>
            <w:rStyle w:val="a5"/>
            <w:sz w:val="28"/>
            <w:szCs w:val="28"/>
            <w:lang w:val="en-US"/>
          </w:rPr>
          <w:t>http</w:t>
        </w:r>
        <w:r w:rsidR="009428E7" w:rsidRPr="0045433B">
          <w:rPr>
            <w:rStyle w:val="a5"/>
            <w:sz w:val="28"/>
            <w:szCs w:val="28"/>
          </w:rPr>
          <w:t>://</w:t>
        </w:r>
        <w:r w:rsidR="009428E7" w:rsidRPr="0045433B">
          <w:rPr>
            <w:rStyle w:val="a5"/>
            <w:sz w:val="28"/>
            <w:szCs w:val="28"/>
            <w:lang w:val="en-US"/>
          </w:rPr>
          <w:t>www</w:t>
        </w:r>
        <w:r w:rsidR="009428E7" w:rsidRPr="0045433B">
          <w:rPr>
            <w:rStyle w:val="a5"/>
            <w:sz w:val="28"/>
            <w:szCs w:val="28"/>
          </w:rPr>
          <w:t>.</w:t>
        </w:r>
        <w:proofErr w:type="spellStart"/>
        <w:r w:rsidR="009428E7" w:rsidRPr="0045433B">
          <w:rPr>
            <w:rStyle w:val="a5"/>
            <w:sz w:val="28"/>
            <w:szCs w:val="28"/>
            <w:lang w:val="en-US"/>
          </w:rPr>
          <w:t>ndda</w:t>
        </w:r>
        <w:proofErr w:type="spellEnd"/>
        <w:r w:rsidR="009428E7" w:rsidRPr="0045433B">
          <w:rPr>
            <w:rStyle w:val="a5"/>
            <w:sz w:val="28"/>
            <w:szCs w:val="28"/>
          </w:rPr>
          <w:t>.</w:t>
        </w:r>
        <w:proofErr w:type="spellStart"/>
        <w:r w:rsidR="009428E7" w:rsidRPr="0045433B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2047E0" w:rsidRPr="00874887" w:rsidRDefault="00874887" w:rsidP="0087488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</w:p>
    <w:p w:rsidR="002047E0" w:rsidRPr="001C2A2B" w:rsidRDefault="002047E0" w:rsidP="002047E0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A2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2047E0" w:rsidRPr="00EE10BA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10BA">
        <w:rPr>
          <w:rFonts w:ascii="Times New Roman" w:hAnsi="Times New Roman" w:cs="Times New Roman"/>
          <w:b/>
          <w:sz w:val="28"/>
          <w:szCs w:val="28"/>
        </w:rPr>
        <w:t>Состав лекарственного препарата</w:t>
      </w:r>
      <w:r w:rsidRPr="00EE1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</w:rPr>
        <w:t xml:space="preserve">Один пакетик содержит 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i/>
          <w:sz w:val="28"/>
          <w:szCs w:val="28"/>
        </w:rPr>
        <w:t>активное вещество</w:t>
      </w:r>
      <w:r w:rsidRPr="001C2A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2A2B">
        <w:rPr>
          <w:rFonts w:ascii="Times New Roman" w:hAnsi="Times New Roman" w:cs="Times New Roman"/>
          <w:sz w:val="28"/>
          <w:szCs w:val="28"/>
        </w:rPr>
        <w:t>макрогол</w:t>
      </w:r>
      <w:proofErr w:type="spellEnd"/>
      <w:r w:rsidRPr="001C2A2B">
        <w:rPr>
          <w:rFonts w:ascii="Times New Roman" w:hAnsi="Times New Roman" w:cs="Times New Roman"/>
          <w:sz w:val="28"/>
          <w:szCs w:val="28"/>
        </w:rPr>
        <w:t xml:space="preserve"> 4000</w:t>
      </w:r>
      <w:r w:rsidR="00EE10B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smartTag w:uri="urn:schemas-microsoft-com:office:smarttags" w:element="metricconverter">
        <w:smartTagPr>
          <w:attr w:name="ProductID" w:val="10 г"/>
        </w:smartTagPr>
        <w:r w:rsidRPr="001C2A2B">
          <w:rPr>
            <w:rFonts w:ascii="Times New Roman" w:hAnsi="Times New Roman" w:cs="Times New Roman"/>
            <w:sz w:val="28"/>
            <w:szCs w:val="28"/>
          </w:rPr>
          <w:t>10 г</w:t>
        </w:r>
      </w:smartTag>
    </w:p>
    <w:p w:rsidR="002047E0" w:rsidRPr="00EE10BA" w:rsidRDefault="002047E0" w:rsidP="002047E0">
      <w:pPr>
        <w:pStyle w:val="Normal1"/>
        <w:jc w:val="both"/>
        <w:rPr>
          <w:sz w:val="28"/>
          <w:szCs w:val="28"/>
          <w:lang w:val="kk-KZ"/>
        </w:rPr>
      </w:pPr>
      <w:r w:rsidRPr="001C2A2B">
        <w:rPr>
          <w:i/>
          <w:sz w:val="28"/>
          <w:szCs w:val="28"/>
        </w:rPr>
        <w:t>вспомогательн</w:t>
      </w:r>
      <w:r>
        <w:rPr>
          <w:i/>
          <w:sz w:val="28"/>
          <w:szCs w:val="28"/>
        </w:rPr>
        <w:t>о</w:t>
      </w:r>
      <w:r w:rsidRPr="001C2A2B">
        <w:rPr>
          <w:i/>
          <w:sz w:val="28"/>
          <w:szCs w:val="28"/>
        </w:rPr>
        <w:t>е веществ</w:t>
      </w:r>
      <w:r>
        <w:rPr>
          <w:i/>
          <w:sz w:val="28"/>
          <w:szCs w:val="28"/>
        </w:rPr>
        <w:t>о</w:t>
      </w:r>
      <w:r w:rsidR="00EE10BA">
        <w:rPr>
          <w:sz w:val="28"/>
          <w:szCs w:val="28"/>
          <w:lang w:val="kk-KZ"/>
        </w:rPr>
        <w:t xml:space="preserve">: </w:t>
      </w:r>
      <w:r w:rsidRPr="001C2A2B">
        <w:rPr>
          <w:sz w:val="28"/>
          <w:szCs w:val="28"/>
        </w:rPr>
        <w:t>натрия сахарин</w:t>
      </w:r>
      <w:r w:rsidR="00EE10BA">
        <w:rPr>
          <w:sz w:val="28"/>
          <w:szCs w:val="28"/>
          <w:lang w:val="kk-KZ"/>
        </w:rPr>
        <w:t xml:space="preserve"> – 0,005 г.</w:t>
      </w:r>
    </w:p>
    <w:p w:rsidR="002047E0" w:rsidRPr="001C2A2B" w:rsidRDefault="002047E0" w:rsidP="002047E0">
      <w:pPr>
        <w:pStyle w:val="Normal1"/>
        <w:jc w:val="both"/>
        <w:rPr>
          <w:sz w:val="28"/>
          <w:szCs w:val="28"/>
          <w:lang w:val="kk-KZ"/>
        </w:rPr>
      </w:pPr>
    </w:p>
    <w:p w:rsidR="002047E0" w:rsidRPr="005F3155" w:rsidRDefault="002047E0" w:rsidP="002047E0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F3155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5F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155">
        <w:rPr>
          <w:rFonts w:ascii="Times New Roman" w:hAnsi="Times New Roman"/>
          <w:b/>
          <w:i/>
          <w:sz w:val="28"/>
          <w:szCs w:val="28"/>
        </w:rPr>
        <w:t>внешнего вида, запаха, вкуса</w:t>
      </w:r>
    </w:p>
    <w:p w:rsidR="00AB7BCC" w:rsidRPr="00AB7BCC" w:rsidRDefault="00AB7BCC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207">
        <w:rPr>
          <w:rFonts w:ascii="Times New Roman" w:hAnsi="Times New Roman" w:cs="Times New Roman"/>
          <w:sz w:val="28"/>
          <w:szCs w:val="28"/>
        </w:rPr>
        <w:t>П</w:t>
      </w:r>
      <w:r w:rsidRPr="00044207">
        <w:rPr>
          <w:rFonts w:ascii="Times New Roman" w:hAnsi="Times New Roman" w:cs="Times New Roman"/>
          <w:sz w:val="28"/>
          <w:szCs w:val="28"/>
          <w:lang w:val="kk-KZ"/>
        </w:rPr>
        <w:t>орошок для приготовления раствора для приема внутрь</w:t>
      </w:r>
      <w:r w:rsidR="00691F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  <w:lang w:val="kk-KZ"/>
        </w:rPr>
        <w:t>Порошок белого цвета, легко растворимый в воде</w:t>
      </w:r>
      <w:r w:rsidR="00691F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47E0" w:rsidRPr="00874887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47E0" w:rsidRPr="00044207" w:rsidRDefault="002047E0" w:rsidP="002047E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207">
        <w:rPr>
          <w:rFonts w:ascii="Times New Roman" w:hAnsi="Times New Roman" w:cs="Times New Roman"/>
          <w:b/>
          <w:sz w:val="28"/>
          <w:szCs w:val="28"/>
        </w:rPr>
        <w:t>Форма выпуска и упаковка</w:t>
      </w:r>
    </w:p>
    <w:p w:rsidR="002047E0" w:rsidRPr="00044207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207">
        <w:rPr>
          <w:rFonts w:ascii="Times New Roman" w:hAnsi="Times New Roman" w:cs="Times New Roman"/>
          <w:sz w:val="28"/>
          <w:szCs w:val="28"/>
        </w:rPr>
        <w:t xml:space="preserve">По 10 г препарата помещают в пакетики из бумаги, ламинированной алюминиевой фольгой и полиэтиленом. </w:t>
      </w:r>
    </w:p>
    <w:p w:rsidR="002047E0" w:rsidRPr="00874887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207">
        <w:rPr>
          <w:rFonts w:ascii="Times New Roman" w:hAnsi="Times New Roman" w:cs="Times New Roman"/>
          <w:sz w:val="28"/>
          <w:szCs w:val="28"/>
        </w:rPr>
        <w:t xml:space="preserve">По 20 пакетиков вместе с инструкцией по медицинскому применению на </w:t>
      </w:r>
      <w:r w:rsidRPr="00044207">
        <w:rPr>
          <w:rFonts w:ascii="Times New Roman" w:hAnsi="Times New Roman" w:cs="Times New Roman"/>
          <w:sz w:val="28"/>
          <w:szCs w:val="28"/>
          <w:lang w:val="kk-KZ"/>
        </w:rPr>
        <w:t>казахском</w:t>
      </w:r>
      <w:r w:rsidRPr="00044207">
        <w:rPr>
          <w:rFonts w:ascii="Times New Roman" w:hAnsi="Times New Roman" w:cs="Times New Roman"/>
          <w:sz w:val="28"/>
          <w:szCs w:val="28"/>
        </w:rPr>
        <w:t xml:space="preserve"> и русском языках помещают в картонную коробку.</w:t>
      </w:r>
    </w:p>
    <w:p w:rsidR="002047E0" w:rsidRPr="001C2A2B" w:rsidRDefault="002047E0" w:rsidP="002047E0">
      <w:pPr>
        <w:jc w:val="both"/>
        <w:rPr>
          <w:b/>
          <w:sz w:val="28"/>
          <w:szCs w:val="28"/>
          <w:lang w:val="kk-KZ"/>
        </w:rPr>
      </w:pP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b/>
          <w:sz w:val="28"/>
          <w:szCs w:val="28"/>
        </w:rPr>
        <w:t>Срок хранения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</w:rPr>
        <w:t>2 года</w:t>
      </w:r>
    </w:p>
    <w:p w:rsidR="002047E0" w:rsidRPr="00691FED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</w:rPr>
        <w:t>Не применять по истечении срока годности</w:t>
      </w:r>
      <w:r w:rsidR="00691F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7E0" w:rsidRPr="00691FED" w:rsidRDefault="002047E0" w:rsidP="002047E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FED">
        <w:rPr>
          <w:rFonts w:ascii="Times New Roman" w:hAnsi="Times New Roman" w:cs="Times New Roman"/>
          <w:b/>
          <w:i/>
          <w:sz w:val="28"/>
          <w:szCs w:val="28"/>
        </w:rPr>
        <w:t>Условия хранения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</w:rPr>
        <w:t>Хранить при температуре не выше 25 °С</w:t>
      </w:r>
    </w:p>
    <w:p w:rsidR="002047E0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</w:rPr>
        <w:t>Хранить в недоступном для детей месте!</w:t>
      </w:r>
    </w:p>
    <w:p w:rsidR="002047E0" w:rsidRPr="00087CF7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b/>
          <w:sz w:val="28"/>
          <w:szCs w:val="28"/>
        </w:rPr>
        <w:t>Условия отпуска из аптек</w:t>
      </w:r>
      <w:r w:rsidRPr="001C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</w:rPr>
        <w:t>Без рецепта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7E0" w:rsidRPr="001C2A2B" w:rsidRDefault="002047E0" w:rsidP="002047E0">
      <w:pPr>
        <w:rPr>
          <w:b/>
          <w:sz w:val="28"/>
          <w:szCs w:val="28"/>
          <w:lang w:val="kk-KZ"/>
        </w:rPr>
      </w:pPr>
      <w:r w:rsidRPr="001C2A2B">
        <w:rPr>
          <w:b/>
          <w:sz w:val="28"/>
          <w:szCs w:val="28"/>
        </w:rPr>
        <w:t xml:space="preserve">Сведения о производителе </w:t>
      </w:r>
    </w:p>
    <w:p w:rsidR="002047E0" w:rsidRPr="001C2A2B" w:rsidRDefault="002047E0" w:rsidP="002047E0">
      <w:pPr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>ТОО «СУЛТАН»</w:t>
      </w:r>
    </w:p>
    <w:p w:rsidR="002047E0" w:rsidRPr="001C2A2B" w:rsidRDefault="002047E0" w:rsidP="002047E0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2047E0" w:rsidRPr="001C2A2B" w:rsidRDefault="002047E0" w:rsidP="002047E0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Тел./факс: 8 (727) 3054865, 3054836 </w:t>
      </w:r>
    </w:p>
    <w:p w:rsidR="002047E0" w:rsidRDefault="002047E0" w:rsidP="002047E0">
      <w:pPr>
        <w:rPr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7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r w:rsidRPr="00DA59B2">
          <w:rPr>
            <w:rStyle w:val="a5"/>
            <w:sz w:val="28"/>
            <w:szCs w:val="28"/>
            <w:lang w:val="en-US"/>
          </w:rPr>
          <w:t>ru</w:t>
        </w:r>
      </w:hyperlink>
    </w:p>
    <w:p w:rsidR="002047E0" w:rsidRPr="00087CF7" w:rsidRDefault="002047E0" w:rsidP="002047E0">
      <w:pPr>
        <w:rPr>
          <w:sz w:val="28"/>
          <w:szCs w:val="28"/>
          <w:lang w:val="kk-KZ"/>
        </w:rPr>
      </w:pP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2B">
        <w:rPr>
          <w:rFonts w:ascii="Times New Roman" w:hAnsi="Times New Roman" w:cs="Times New Roman"/>
          <w:b/>
          <w:sz w:val="28"/>
          <w:szCs w:val="28"/>
          <w:lang w:val="kk-KZ"/>
        </w:rPr>
        <w:t>Держатель</w:t>
      </w:r>
      <w:r w:rsidRPr="001C2A2B">
        <w:rPr>
          <w:rFonts w:ascii="Times New Roman" w:hAnsi="Times New Roman" w:cs="Times New Roman"/>
          <w:b/>
          <w:sz w:val="28"/>
          <w:szCs w:val="28"/>
        </w:rPr>
        <w:t xml:space="preserve"> регистрационного удостоверения </w:t>
      </w:r>
    </w:p>
    <w:p w:rsidR="002047E0" w:rsidRPr="001C2A2B" w:rsidRDefault="002047E0" w:rsidP="002047E0">
      <w:pPr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>ТОО «СУЛТАН»</w:t>
      </w:r>
    </w:p>
    <w:p w:rsidR="002047E0" w:rsidRPr="001C2A2B" w:rsidRDefault="002047E0" w:rsidP="002047E0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2047E0" w:rsidRPr="001C2A2B" w:rsidRDefault="002047E0" w:rsidP="002047E0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Тел./факс: 8 (727) 3054865, 3054836 </w:t>
      </w:r>
    </w:p>
    <w:p w:rsidR="002047E0" w:rsidRPr="001C2A2B" w:rsidRDefault="002047E0" w:rsidP="002047E0">
      <w:pPr>
        <w:rPr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8" w:history="1">
        <w:r w:rsidRPr="001C2A2B">
          <w:rPr>
            <w:rStyle w:val="a5"/>
            <w:sz w:val="28"/>
            <w:szCs w:val="28"/>
            <w:lang w:val="en-US"/>
          </w:rPr>
          <w:t>toosultan</w:t>
        </w:r>
        <w:r w:rsidRPr="001C2A2B">
          <w:rPr>
            <w:rStyle w:val="a5"/>
            <w:sz w:val="28"/>
            <w:szCs w:val="28"/>
          </w:rPr>
          <w:t>@</w:t>
        </w:r>
        <w:r w:rsidRPr="001C2A2B">
          <w:rPr>
            <w:rStyle w:val="a5"/>
            <w:sz w:val="28"/>
            <w:szCs w:val="28"/>
            <w:lang w:val="en-US"/>
          </w:rPr>
          <w:t>list</w:t>
        </w:r>
        <w:r w:rsidRPr="001C2A2B">
          <w:rPr>
            <w:rStyle w:val="a5"/>
            <w:sz w:val="28"/>
            <w:szCs w:val="28"/>
          </w:rPr>
          <w:t>.</w:t>
        </w:r>
        <w:r w:rsidRPr="001C2A2B">
          <w:rPr>
            <w:rStyle w:val="a5"/>
            <w:sz w:val="28"/>
            <w:szCs w:val="28"/>
            <w:lang w:val="en-US"/>
          </w:rPr>
          <w:t>ru</w:t>
        </w:r>
      </w:hyperlink>
    </w:p>
    <w:p w:rsidR="002047E0" w:rsidRPr="001C2A2B" w:rsidRDefault="002047E0" w:rsidP="002047E0">
      <w:pPr>
        <w:rPr>
          <w:sz w:val="28"/>
          <w:szCs w:val="28"/>
          <w:lang w:val="kk-KZ"/>
        </w:rPr>
      </w:pPr>
    </w:p>
    <w:p w:rsidR="002047E0" w:rsidRPr="007E5465" w:rsidRDefault="002047E0" w:rsidP="002047E0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7E5465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7E5465">
        <w:rPr>
          <w:rFonts w:ascii="Times New Roman" w:hAnsi="Times New Roman"/>
          <w:b/>
          <w:iCs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proofErr w:type="spellStart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7E5465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Pr="007E5465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2047E0" w:rsidRPr="001C2A2B" w:rsidRDefault="002047E0" w:rsidP="002047E0">
      <w:pPr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>ТОО «СУЛТАН»</w:t>
      </w:r>
    </w:p>
    <w:p w:rsidR="002047E0" w:rsidRPr="001C2A2B" w:rsidRDefault="002047E0" w:rsidP="002047E0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2047E0" w:rsidRPr="001C2A2B" w:rsidRDefault="002047E0" w:rsidP="002047E0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Тел./факс: 8 (727) 3054865, 3054836 </w:t>
      </w:r>
    </w:p>
    <w:p w:rsidR="00857268" w:rsidRPr="001D2042" w:rsidRDefault="000D591D">
      <w:pPr>
        <w:rPr>
          <w:sz w:val="28"/>
          <w:szCs w:val="28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9" w:history="1">
        <w:r w:rsidRPr="001C2A2B">
          <w:rPr>
            <w:rStyle w:val="a5"/>
            <w:sz w:val="28"/>
            <w:szCs w:val="28"/>
            <w:lang w:val="en-US"/>
          </w:rPr>
          <w:t>toosultan</w:t>
        </w:r>
        <w:r w:rsidRPr="001C2A2B">
          <w:rPr>
            <w:rStyle w:val="a5"/>
            <w:sz w:val="28"/>
            <w:szCs w:val="28"/>
          </w:rPr>
          <w:t>@</w:t>
        </w:r>
        <w:r w:rsidRPr="001C2A2B">
          <w:rPr>
            <w:rStyle w:val="a5"/>
            <w:sz w:val="28"/>
            <w:szCs w:val="28"/>
            <w:lang w:val="en-US"/>
          </w:rPr>
          <w:t>list</w:t>
        </w:r>
        <w:r w:rsidRPr="001C2A2B">
          <w:rPr>
            <w:rStyle w:val="a5"/>
            <w:sz w:val="28"/>
            <w:szCs w:val="28"/>
          </w:rPr>
          <w:t>.</w:t>
        </w:r>
        <w:proofErr w:type="spellStart"/>
        <w:r w:rsidRPr="001C2A2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sectPr w:rsidR="00857268" w:rsidRPr="001D2042" w:rsidSect="004C21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81B"/>
    <w:multiLevelType w:val="hybridMultilevel"/>
    <w:tmpl w:val="3DBA690A"/>
    <w:lvl w:ilvl="0" w:tplc="74463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1112"/>
    <w:multiLevelType w:val="hybridMultilevel"/>
    <w:tmpl w:val="C6D4487C"/>
    <w:lvl w:ilvl="0" w:tplc="1DE41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0"/>
    <w:rsid w:val="00044207"/>
    <w:rsid w:val="000D591D"/>
    <w:rsid w:val="0016782F"/>
    <w:rsid w:val="00187BF9"/>
    <w:rsid w:val="001D2042"/>
    <w:rsid w:val="002047E0"/>
    <w:rsid w:val="00206276"/>
    <w:rsid w:val="00267E12"/>
    <w:rsid w:val="002776B6"/>
    <w:rsid w:val="002A2E92"/>
    <w:rsid w:val="002F2E78"/>
    <w:rsid w:val="003B6D60"/>
    <w:rsid w:val="00462E34"/>
    <w:rsid w:val="004C21CF"/>
    <w:rsid w:val="005F3155"/>
    <w:rsid w:val="00607292"/>
    <w:rsid w:val="00691FED"/>
    <w:rsid w:val="00857268"/>
    <w:rsid w:val="00874887"/>
    <w:rsid w:val="00876A2C"/>
    <w:rsid w:val="0090137E"/>
    <w:rsid w:val="009428E7"/>
    <w:rsid w:val="009D5521"/>
    <w:rsid w:val="00A507ED"/>
    <w:rsid w:val="00A73036"/>
    <w:rsid w:val="00AB3F7A"/>
    <w:rsid w:val="00AB7BCC"/>
    <w:rsid w:val="00AD68C2"/>
    <w:rsid w:val="00B92109"/>
    <w:rsid w:val="00D237E8"/>
    <w:rsid w:val="00D73CB9"/>
    <w:rsid w:val="00E159A4"/>
    <w:rsid w:val="00EE10BA"/>
    <w:rsid w:val="00F95EE6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7E0"/>
    <w:pPr>
      <w:tabs>
        <w:tab w:val="left" w:pos="4253"/>
        <w:tab w:val="left" w:pos="6521"/>
      </w:tabs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2047E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rsid w:val="002047E0"/>
    <w:rPr>
      <w:color w:val="0000FF"/>
      <w:u w:val="single"/>
    </w:rPr>
  </w:style>
  <w:style w:type="paragraph" w:styleId="a6">
    <w:name w:val="Plain Text"/>
    <w:basedOn w:val="a"/>
    <w:link w:val="a7"/>
    <w:rsid w:val="002047E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047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20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0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rsid w:val="002047E0"/>
    <w:rPr>
      <w:rFonts w:cs="Times New Roman"/>
    </w:rPr>
  </w:style>
  <w:style w:type="paragraph" w:styleId="a8">
    <w:name w:val="No Spacing"/>
    <w:uiPriority w:val="1"/>
    <w:qFormat/>
    <w:rsid w:val="002047E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2047E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047E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047E0"/>
    <w:pPr>
      <w:ind w:left="720"/>
      <w:contextualSpacing/>
    </w:pPr>
  </w:style>
  <w:style w:type="character" w:customStyle="1" w:styleId="FontStyle20">
    <w:name w:val="Font Style20"/>
    <w:uiPriority w:val="99"/>
    <w:rsid w:val="00462E3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7E0"/>
    <w:pPr>
      <w:tabs>
        <w:tab w:val="left" w:pos="4253"/>
        <w:tab w:val="left" w:pos="6521"/>
      </w:tabs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2047E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rsid w:val="002047E0"/>
    <w:rPr>
      <w:color w:val="0000FF"/>
      <w:u w:val="single"/>
    </w:rPr>
  </w:style>
  <w:style w:type="paragraph" w:styleId="a6">
    <w:name w:val="Plain Text"/>
    <w:basedOn w:val="a"/>
    <w:link w:val="a7"/>
    <w:rsid w:val="002047E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047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20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0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rsid w:val="002047E0"/>
    <w:rPr>
      <w:rFonts w:cs="Times New Roman"/>
    </w:rPr>
  </w:style>
  <w:style w:type="paragraph" w:styleId="a8">
    <w:name w:val="No Spacing"/>
    <w:uiPriority w:val="1"/>
    <w:qFormat/>
    <w:rsid w:val="002047E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2047E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047E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047E0"/>
    <w:pPr>
      <w:ind w:left="720"/>
      <w:contextualSpacing/>
    </w:pPr>
  </w:style>
  <w:style w:type="character" w:customStyle="1" w:styleId="FontStyle20">
    <w:name w:val="Font Style20"/>
    <w:uiPriority w:val="99"/>
    <w:rsid w:val="00462E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osulta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da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эксперт</cp:lastModifiedBy>
  <cp:revision>5</cp:revision>
  <dcterms:created xsi:type="dcterms:W3CDTF">2021-02-25T03:54:00Z</dcterms:created>
  <dcterms:modified xsi:type="dcterms:W3CDTF">2021-03-04T04:25:00Z</dcterms:modified>
</cp:coreProperties>
</file>