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6"/>
        <w:gridCol w:w="4716"/>
      </w:tblGrid>
      <w:tr w:rsidR="00CD762C" w:rsidRPr="0077199B" w:rsidTr="00A7319A">
        <w:trPr>
          <w:trHeight w:val="2418"/>
        </w:trPr>
        <w:tc>
          <w:tcPr>
            <w:tcW w:w="471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0"/>
            </w:tblGrid>
            <w:tr w:rsidR="00CD762C" w:rsidRPr="0077199B" w:rsidTr="00A7319A">
              <w:tc>
                <w:tcPr>
                  <w:tcW w:w="4500" w:type="dxa"/>
                  <w:shd w:val="clear" w:color="auto" w:fill="auto"/>
                </w:tcPr>
                <w:p w:rsidR="00CD762C" w:rsidRPr="0077199B" w:rsidRDefault="00CD762C" w:rsidP="0077199B">
                  <w:pPr>
                    <w:pStyle w:val="11"/>
                    <w:jc w:val="center"/>
                    <w:rPr>
                      <w:rFonts w:eastAsia="Batang"/>
                      <w:color w:val="0C0000"/>
                      <w:sz w:val="28"/>
                      <w:szCs w:val="28"/>
                    </w:rPr>
                  </w:pPr>
                </w:p>
              </w:tc>
            </w:tr>
          </w:tbl>
          <w:p w:rsidR="00CD762C" w:rsidRPr="0077199B" w:rsidRDefault="00CD762C" w:rsidP="0077199B">
            <w:pPr>
              <w:pStyle w:val="11"/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4716" w:type="dxa"/>
          </w:tcPr>
          <w:p w:rsidR="00CD762C" w:rsidRPr="0077199B" w:rsidRDefault="00CD762C" w:rsidP="0077199B">
            <w:pPr>
              <w:rPr>
                <w:b/>
                <w:sz w:val="28"/>
                <w:szCs w:val="28"/>
              </w:rPr>
            </w:pPr>
            <w:r w:rsidRPr="0077199B">
              <w:rPr>
                <w:b/>
                <w:sz w:val="28"/>
                <w:szCs w:val="28"/>
              </w:rPr>
              <w:t>УТВЕРЖДЕНА</w:t>
            </w:r>
          </w:p>
          <w:p w:rsidR="00CD762C" w:rsidRPr="0077199B" w:rsidRDefault="00CD762C" w:rsidP="0077199B">
            <w:pPr>
              <w:rPr>
                <w:sz w:val="28"/>
                <w:szCs w:val="28"/>
              </w:rPr>
            </w:pPr>
            <w:r w:rsidRPr="0077199B">
              <w:rPr>
                <w:sz w:val="28"/>
                <w:szCs w:val="28"/>
              </w:rPr>
              <w:t xml:space="preserve">Приказом Председателя </w:t>
            </w:r>
          </w:p>
          <w:p w:rsidR="003E5EDB" w:rsidRPr="0077199B" w:rsidRDefault="00CD762C" w:rsidP="0077199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77199B">
              <w:rPr>
                <w:sz w:val="28"/>
                <w:szCs w:val="28"/>
              </w:rPr>
              <w:t xml:space="preserve">РГУ </w:t>
            </w:r>
            <w:r w:rsidR="003E5EDB" w:rsidRPr="0077199B">
              <w:rPr>
                <w:color w:val="000000" w:themeColor="text1"/>
                <w:sz w:val="28"/>
                <w:szCs w:val="28"/>
              </w:rPr>
              <w:t>«</w:t>
            </w:r>
            <w:r w:rsidR="003E5EDB" w:rsidRPr="0077199B">
              <w:rPr>
                <w:color w:val="000000" w:themeColor="text1"/>
                <w:sz w:val="28"/>
                <w:szCs w:val="28"/>
                <w:shd w:val="clear" w:color="auto" w:fill="FFFFFF"/>
              </w:rPr>
              <w:t>Комитета медицинского и фармацевтического контроля</w:t>
            </w:r>
          </w:p>
          <w:p w:rsidR="003E5EDB" w:rsidRPr="0077199B" w:rsidRDefault="003E5EDB" w:rsidP="0077199B">
            <w:pPr>
              <w:keepNext/>
              <w:autoSpaceDE w:val="0"/>
              <w:autoSpaceDN w:val="0"/>
              <w:outlineLvl w:val="2"/>
              <w:rPr>
                <w:bCs/>
                <w:sz w:val="28"/>
                <w:szCs w:val="28"/>
                <w:lang w:val="uk-UA"/>
              </w:rPr>
            </w:pPr>
            <w:r w:rsidRPr="0077199B">
              <w:rPr>
                <w:bCs/>
                <w:color w:val="000000" w:themeColor="text1"/>
                <w:sz w:val="28"/>
                <w:szCs w:val="28"/>
              </w:rPr>
              <w:t>Министерств</w:t>
            </w:r>
            <w:r w:rsidRPr="0077199B">
              <w:rPr>
                <w:bCs/>
                <w:sz w:val="28"/>
                <w:szCs w:val="28"/>
              </w:rPr>
              <w:t>а здравоохранения</w:t>
            </w:r>
            <w:r w:rsidRPr="0077199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3E5EDB" w:rsidRPr="0077199B" w:rsidRDefault="003E5EDB" w:rsidP="0077199B">
            <w:pPr>
              <w:keepNext/>
              <w:autoSpaceDE w:val="0"/>
              <w:autoSpaceDN w:val="0"/>
              <w:outlineLvl w:val="3"/>
              <w:rPr>
                <w:bCs/>
                <w:sz w:val="28"/>
                <w:szCs w:val="28"/>
              </w:rPr>
            </w:pPr>
            <w:r w:rsidRPr="0077199B">
              <w:rPr>
                <w:bCs/>
                <w:sz w:val="28"/>
                <w:szCs w:val="28"/>
              </w:rPr>
              <w:t>Республики Казахстан»</w:t>
            </w:r>
          </w:p>
          <w:p w:rsidR="00CD762C" w:rsidRPr="0077199B" w:rsidRDefault="00CD762C" w:rsidP="0077199B">
            <w:pPr>
              <w:rPr>
                <w:sz w:val="28"/>
                <w:szCs w:val="28"/>
              </w:rPr>
            </w:pPr>
            <w:r w:rsidRPr="0077199B">
              <w:rPr>
                <w:sz w:val="28"/>
                <w:szCs w:val="28"/>
              </w:rPr>
              <w:t>от «</w:t>
            </w:r>
            <w:r w:rsidR="007A7FEB">
              <w:rPr>
                <w:sz w:val="28"/>
                <w:szCs w:val="28"/>
              </w:rPr>
              <w:t>17</w:t>
            </w:r>
            <w:r w:rsidRPr="0077199B">
              <w:rPr>
                <w:sz w:val="28"/>
                <w:szCs w:val="28"/>
              </w:rPr>
              <w:t>»</w:t>
            </w:r>
            <w:r w:rsidR="007A7FEB">
              <w:rPr>
                <w:sz w:val="28"/>
                <w:szCs w:val="28"/>
              </w:rPr>
              <w:t xml:space="preserve"> августа</w:t>
            </w:r>
            <w:r w:rsidR="007A7FEB" w:rsidRPr="0077199B">
              <w:rPr>
                <w:sz w:val="28"/>
                <w:szCs w:val="28"/>
              </w:rPr>
              <w:t xml:space="preserve"> </w:t>
            </w:r>
            <w:r w:rsidR="007A7FEB">
              <w:rPr>
                <w:sz w:val="28"/>
                <w:szCs w:val="28"/>
              </w:rPr>
              <w:t xml:space="preserve">2021 </w:t>
            </w:r>
            <w:r w:rsidRPr="0077199B">
              <w:rPr>
                <w:sz w:val="28"/>
                <w:szCs w:val="28"/>
              </w:rPr>
              <w:t>г.</w:t>
            </w:r>
          </w:p>
          <w:p w:rsidR="00CD762C" w:rsidRPr="0077199B" w:rsidRDefault="00CD762C" w:rsidP="0077199B">
            <w:pPr>
              <w:widowControl w:val="0"/>
              <w:rPr>
                <w:rFonts w:eastAsia="Batang"/>
                <w:sz w:val="28"/>
                <w:szCs w:val="28"/>
              </w:rPr>
            </w:pPr>
            <w:r w:rsidRPr="0077199B">
              <w:rPr>
                <w:sz w:val="28"/>
                <w:szCs w:val="28"/>
              </w:rPr>
              <w:t xml:space="preserve">№ </w:t>
            </w:r>
            <w:r w:rsidR="007A7FEB">
              <w:rPr>
                <w:sz w:val="28"/>
                <w:szCs w:val="28"/>
              </w:rPr>
              <w:t>041826</w:t>
            </w:r>
            <w:bookmarkStart w:id="0" w:name="_GoBack"/>
            <w:bookmarkEnd w:id="0"/>
            <w:r w:rsidRPr="0077199B">
              <w:rPr>
                <w:sz w:val="28"/>
                <w:szCs w:val="28"/>
              </w:rPr>
              <w:t>______________</w:t>
            </w:r>
          </w:p>
        </w:tc>
      </w:tr>
    </w:tbl>
    <w:p w:rsidR="00CD762C" w:rsidRPr="0077199B" w:rsidRDefault="00CD762C" w:rsidP="0077199B">
      <w:pPr>
        <w:rPr>
          <w:sz w:val="28"/>
          <w:szCs w:val="28"/>
        </w:rPr>
      </w:pPr>
    </w:p>
    <w:p w:rsidR="00CD762C" w:rsidRPr="0077199B" w:rsidRDefault="00CD762C" w:rsidP="0077199B">
      <w:pPr>
        <w:pStyle w:val="2"/>
        <w:rPr>
          <w:szCs w:val="28"/>
          <w:lang w:val="ru-RU"/>
        </w:rPr>
      </w:pPr>
    </w:p>
    <w:p w:rsidR="00625ED8" w:rsidRPr="0077199B" w:rsidRDefault="00625ED8" w:rsidP="0077199B">
      <w:pPr>
        <w:autoSpaceDE w:val="0"/>
        <w:autoSpaceDN w:val="0"/>
        <w:jc w:val="center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Инструкция по медицинскому применению</w:t>
      </w:r>
    </w:p>
    <w:p w:rsidR="00CD762C" w:rsidRPr="0077199B" w:rsidRDefault="00625ED8" w:rsidP="007719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7199B">
        <w:rPr>
          <w:b/>
          <w:sz w:val="28"/>
          <w:szCs w:val="28"/>
        </w:rPr>
        <w:t>лекарственного препарата (Листок-вкладыш)</w:t>
      </w:r>
    </w:p>
    <w:p w:rsidR="00CD762C" w:rsidRPr="0077199B" w:rsidRDefault="00CD762C" w:rsidP="0077199B">
      <w:pPr>
        <w:jc w:val="both"/>
        <w:rPr>
          <w:sz w:val="28"/>
          <w:szCs w:val="28"/>
          <w:lang w:val="kk-KZ"/>
        </w:rPr>
      </w:pP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Торговое название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 xml:space="preserve">Боярышника настойка </w:t>
      </w:r>
    </w:p>
    <w:p w:rsidR="00CD762C" w:rsidRPr="0077199B" w:rsidRDefault="008C4490" w:rsidP="0077199B">
      <w:pPr>
        <w:jc w:val="both"/>
        <w:rPr>
          <w:b/>
          <w:sz w:val="28"/>
          <w:szCs w:val="28"/>
          <w:lang w:val="kk-KZ"/>
        </w:rPr>
      </w:pPr>
      <w:r w:rsidRPr="0077199B">
        <w:rPr>
          <w:b/>
          <w:sz w:val="28"/>
          <w:szCs w:val="28"/>
          <w:lang w:val="kk-KZ"/>
        </w:rPr>
        <w:t xml:space="preserve"> </w:t>
      </w: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Международное непатентованное название</w:t>
      </w:r>
    </w:p>
    <w:p w:rsidR="00CD762C" w:rsidRPr="0077199B" w:rsidRDefault="00CD762C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>Нет</w:t>
      </w:r>
    </w:p>
    <w:p w:rsidR="00CD762C" w:rsidRPr="0077199B" w:rsidRDefault="00CD762C" w:rsidP="0077199B">
      <w:pPr>
        <w:jc w:val="both"/>
        <w:rPr>
          <w:sz w:val="28"/>
          <w:szCs w:val="28"/>
        </w:rPr>
      </w:pPr>
    </w:p>
    <w:p w:rsidR="00CD762C" w:rsidRPr="0077199B" w:rsidRDefault="00CD762C" w:rsidP="0077199B">
      <w:pPr>
        <w:jc w:val="both"/>
        <w:rPr>
          <w:sz w:val="28"/>
          <w:szCs w:val="28"/>
        </w:rPr>
      </w:pPr>
      <w:r w:rsidRPr="0077199B">
        <w:rPr>
          <w:b/>
          <w:sz w:val="28"/>
          <w:szCs w:val="28"/>
        </w:rPr>
        <w:t>Лекарственная форма</w:t>
      </w:r>
      <w:r w:rsidR="000F6EA2" w:rsidRPr="0077199B">
        <w:rPr>
          <w:b/>
          <w:sz w:val="28"/>
          <w:szCs w:val="28"/>
        </w:rPr>
        <w:t>, дозировка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Настойка 100 мл</w:t>
      </w:r>
    </w:p>
    <w:p w:rsidR="00CD762C" w:rsidRPr="0077199B" w:rsidRDefault="008C4490" w:rsidP="0077199B">
      <w:pPr>
        <w:jc w:val="both"/>
        <w:rPr>
          <w:sz w:val="28"/>
          <w:szCs w:val="28"/>
          <w:lang w:val="kk-KZ"/>
        </w:rPr>
      </w:pPr>
      <w:r w:rsidRPr="0077199B">
        <w:rPr>
          <w:sz w:val="28"/>
          <w:szCs w:val="28"/>
          <w:lang w:val="kk-KZ"/>
        </w:rPr>
        <w:t xml:space="preserve"> </w:t>
      </w: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Фармакотерапевтическая группа</w:t>
      </w:r>
    </w:p>
    <w:p w:rsidR="00F5543B" w:rsidRPr="0077199B" w:rsidRDefault="00F5543B" w:rsidP="0077199B">
      <w:pPr>
        <w:jc w:val="both"/>
        <w:rPr>
          <w:strike/>
          <w:sz w:val="28"/>
          <w:szCs w:val="28"/>
        </w:rPr>
      </w:pPr>
      <w:r w:rsidRPr="0077199B">
        <w:rPr>
          <w:sz w:val="28"/>
          <w:szCs w:val="28"/>
        </w:rPr>
        <w:t>Сердечно-сосудистая система. Кардиологические препараты. Кардиологические препараты другие.</w:t>
      </w:r>
    </w:p>
    <w:p w:rsidR="00F5543B" w:rsidRPr="0077199B" w:rsidRDefault="00F5543B" w:rsidP="0077199B">
      <w:pPr>
        <w:suppressAutoHyphens/>
        <w:jc w:val="both"/>
        <w:rPr>
          <w:sz w:val="28"/>
          <w:szCs w:val="28"/>
        </w:rPr>
      </w:pPr>
      <w:r w:rsidRPr="0077199B">
        <w:rPr>
          <w:sz w:val="28"/>
          <w:szCs w:val="28"/>
        </w:rPr>
        <w:t>Код АТХ  С01ЕВ</w:t>
      </w:r>
    </w:p>
    <w:p w:rsidR="008C4490" w:rsidRPr="0077199B" w:rsidRDefault="008C4490" w:rsidP="0077199B">
      <w:pPr>
        <w:ind w:right="-1"/>
        <w:jc w:val="both"/>
        <w:rPr>
          <w:i/>
          <w:sz w:val="28"/>
          <w:szCs w:val="28"/>
        </w:rPr>
      </w:pP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Показания к применению</w:t>
      </w:r>
    </w:p>
    <w:p w:rsidR="008C4490" w:rsidRPr="0077199B" w:rsidRDefault="008C4490" w:rsidP="0077199B">
      <w:pPr>
        <w:rPr>
          <w:i/>
          <w:iCs/>
          <w:sz w:val="28"/>
          <w:szCs w:val="28"/>
        </w:rPr>
      </w:pPr>
      <w:r w:rsidRPr="0077199B">
        <w:rPr>
          <w:i/>
          <w:iCs/>
          <w:sz w:val="28"/>
          <w:szCs w:val="28"/>
        </w:rPr>
        <w:t xml:space="preserve">В составе комплексной терапии 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функциональные расстройства сердечной деятельности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гипертоническая болезнь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стенокардия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мерцательная аритмия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повышенная нервная возбудимость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климактерический невроз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пароксизмальная тахикардия</w:t>
      </w:r>
    </w:p>
    <w:p w:rsidR="008C4490" w:rsidRPr="0077199B" w:rsidRDefault="008C4490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ангионевроз</w:t>
      </w:r>
    </w:p>
    <w:p w:rsidR="000F6EA2" w:rsidRPr="0077199B" w:rsidRDefault="008C4490" w:rsidP="0077199B">
      <w:pPr>
        <w:jc w:val="both"/>
        <w:rPr>
          <w:sz w:val="28"/>
          <w:szCs w:val="28"/>
          <w:shd w:val="clear" w:color="auto" w:fill="FFFFFF"/>
          <w:lang w:val="kk-KZ"/>
        </w:rPr>
      </w:pPr>
      <w:r w:rsidRPr="0077199B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0F6EA2" w:rsidRPr="0077199B" w:rsidRDefault="000F6EA2" w:rsidP="0077199B">
      <w:pPr>
        <w:jc w:val="both"/>
        <w:rPr>
          <w:sz w:val="28"/>
          <w:szCs w:val="28"/>
          <w:shd w:val="clear" w:color="auto" w:fill="FFFFFF"/>
        </w:rPr>
      </w:pPr>
      <w:r w:rsidRPr="0077199B">
        <w:rPr>
          <w:b/>
          <w:sz w:val="28"/>
          <w:szCs w:val="28"/>
        </w:rPr>
        <w:t>Перечень сведений, необходимых до начала применения</w:t>
      </w:r>
    </w:p>
    <w:p w:rsidR="000F6EA2" w:rsidRPr="0077199B" w:rsidRDefault="000F6EA2" w:rsidP="0077199B">
      <w:pPr>
        <w:jc w:val="both"/>
        <w:rPr>
          <w:i/>
          <w:sz w:val="28"/>
          <w:szCs w:val="28"/>
        </w:rPr>
      </w:pPr>
      <w:r w:rsidRPr="0077199B">
        <w:rPr>
          <w:b/>
          <w:i/>
          <w:sz w:val="28"/>
          <w:szCs w:val="28"/>
        </w:rPr>
        <w:t>Противопоказания</w:t>
      </w:r>
      <w:r w:rsidRPr="0077199B">
        <w:rPr>
          <w:i/>
          <w:sz w:val="28"/>
          <w:szCs w:val="28"/>
        </w:rPr>
        <w:t xml:space="preserve">  </w:t>
      </w:r>
    </w:p>
    <w:p w:rsidR="008C4490" w:rsidRPr="0077199B" w:rsidRDefault="008C4490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>- повышенная индивидуальная чувствительность к компонентам препарата</w:t>
      </w:r>
    </w:p>
    <w:p w:rsidR="008C4490" w:rsidRPr="0077199B" w:rsidRDefault="008C4490" w:rsidP="0077199B">
      <w:pPr>
        <w:jc w:val="both"/>
        <w:rPr>
          <w:color w:val="000000"/>
          <w:sz w:val="28"/>
          <w:szCs w:val="28"/>
        </w:rPr>
      </w:pPr>
      <w:r w:rsidRPr="0077199B">
        <w:rPr>
          <w:color w:val="000000"/>
          <w:sz w:val="28"/>
          <w:szCs w:val="28"/>
        </w:rPr>
        <w:t>- понижение артериального давления</w:t>
      </w:r>
    </w:p>
    <w:p w:rsidR="008C4490" w:rsidRPr="0077199B" w:rsidRDefault="008C4490" w:rsidP="0077199B">
      <w:pPr>
        <w:jc w:val="both"/>
        <w:rPr>
          <w:sz w:val="28"/>
          <w:szCs w:val="28"/>
        </w:rPr>
      </w:pPr>
      <w:r w:rsidRPr="0077199B">
        <w:rPr>
          <w:color w:val="000000"/>
          <w:sz w:val="28"/>
          <w:szCs w:val="28"/>
        </w:rPr>
        <w:t>- нарушение ритма сердца</w:t>
      </w:r>
    </w:p>
    <w:p w:rsidR="008C4490" w:rsidRPr="0077199B" w:rsidRDefault="008C4490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>- беременность и  период лактации</w:t>
      </w:r>
    </w:p>
    <w:p w:rsidR="008C4490" w:rsidRPr="0077199B" w:rsidRDefault="008C4490" w:rsidP="0077199B">
      <w:pPr>
        <w:jc w:val="both"/>
        <w:rPr>
          <w:sz w:val="28"/>
          <w:szCs w:val="28"/>
          <w:lang w:val="kk-KZ"/>
        </w:rPr>
      </w:pPr>
      <w:r w:rsidRPr="0077199B">
        <w:rPr>
          <w:sz w:val="28"/>
          <w:szCs w:val="28"/>
        </w:rPr>
        <w:t xml:space="preserve">- </w:t>
      </w:r>
      <w:r w:rsidR="00B562C0" w:rsidRPr="0077199B">
        <w:rPr>
          <w:sz w:val="28"/>
          <w:szCs w:val="28"/>
        </w:rPr>
        <w:t>детский</w:t>
      </w:r>
      <w:r w:rsidR="00B562C0" w:rsidRPr="0077199B">
        <w:rPr>
          <w:sz w:val="28"/>
          <w:szCs w:val="28"/>
          <w:lang w:val="kk-KZ"/>
        </w:rPr>
        <w:t xml:space="preserve"> и подрастковый</w:t>
      </w:r>
      <w:r w:rsidR="00B562C0" w:rsidRPr="0077199B">
        <w:rPr>
          <w:sz w:val="28"/>
          <w:szCs w:val="28"/>
        </w:rPr>
        <w:t xml:space="preserve"> возраст до 1</w:t>
      </w:r>
      <w:r w:rsidR="00B562C0" w:rsidRPr="0077199B">
        <w:rPr>
          <w:sz w:val="28"/>
          <w:szCs w:val="28"/>
          <w:lang w:val="kk-KZ"/>
        </w:rPr>
        <w:t>8</w:t>
      </w:r>
      <w:r w:rsidR="00B562C0" w:rsidRPr="0077199B">
        <w:rPr>
          <w:sz w:val="28"/>
          <w:szCs w:val="28"/>
        </w:rPr>
        <w:t xml:space="preserve"> лет</w:t>
      </w:r>
    </w:p>
    <w:p w:rsidR="003179B6" w:rsidRPr="0077199B" w:rsidRDefault="003179B6" w:rsidP="0077199B">
      <w:pPr>
        <w:jc w:val="both"/>
        <w:rPr>
          <w:b/>
          <w:i/>
          <w:sz w:val="28"/>
          <w:szCs w:val="28"/>
        </w:rPr>
      </w:pPr>
      <w:r w:rsidRPr="0077199B">
        <w:rPr>
          <w:b/>
          <w:i/>
          <w:sz w:val="28"/>
          <w:szCs w:val="28"/>
        </w:rPr>
        <w:lastRenderedPageBreak/>
        <w:t>Необходимые меры предосторожности при применении</w:t>
      </w:r>
    </w:p>
    <w:p w:rsidR="00AA3FBC" w:rsidRPr="0077199B" w:rsidRDefault="00AA3FBC" w:rsidP="0077199B">
      <w:pPr>
        <w:pStyle w:val="3"/>
        <w:tabs>
          <w:tab w:val="left" w:pos="0"/>
        </w:tabs>
        <w:suppressAutoHyphens/>
        <w:rPr>
          <w:sz w:val="28"/>
          <w:szCs w:val="28"/>
        </w:rPr>
      </w:pPr>
      <w:r w:rsidRPr="0077199B">
        <w:rPr>
          <w:sz w:val="28"/>
          <w:szCs w:val="28"/>
          <w:lang w:val="kk-KZ"/>
        </w:rPr>
        <w:t>Содержание абсолютного спирта в максимальной разовой дозе препарата для взрослых составляет 0.45</w:t>
      </w:r>
      <w:r w:rsidRPr="0077199B">
        <w:rPr>
          <w:sz w:val="28"/>
          <w:szCs w:val="28"/>
        </w:rPr>
        <w:t xml:space="preserve"> г, в максимальной суточной дозе препарата для взрослых содержится 1.8 г абсолютного спирта,. </w:t>
      </w:r>
    </w:p>
    <w:p w:rsidR="00AA3FBC" w:rsidRPr="0077199B" w:rsidRDefault="00AA3FBC" w:rsidP="0077199B">
      <w:pPr>
        <w:pStyle w:val="3"/>
        <w:tabs>
          <w:tab w:val="left" w:pos="0"/>
        </w:tabs>
        <w:suppressAutoHyphens/>
        <w:rPr>
          <w:sz w:val="28"/>
          <w:szCs w:val="28"/>
        </w:rPr>
      </w:pPr>
      <w:r w:rsidRPr="0077199B">
        <w:rPr>
          <w:sz w:val="28"/>
          <w:szCs w:val="28"/>
        </w:rPr>
        <w:t>Не рекомендуется принимать настойку в течение длительного времени из-за содержания этанола.</w:t>
      </w:r>
    </w:p>
    <w:p w:rsidR="000F6EA2" w:rsidRPr="0077199B" w:rsidRDefault="000F6EA2" w:rsidP="0077199B">
      <w:pPr>
        <w:jc w:val="both"/>
        <w:rPr>
          <w:b/>
          <w:i/>
          <w:sz w:val="28"/>
          <w:szCs w:val="28"/>
        </w:rPr>
      </w:pPr>
      <w:r w:rsidRPr="0077199B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8C4490" w:rsidRPr="0077199B" w:rsidRDefault="008C4490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>При комбинированном применении препарата и сердечных гликозидов (строфантин, дигоксин и др.) происходит усиление кардиотонического эффекта; с β-адреноблокаторами – возможно усиление гипотензивного эффекта.</w:t>
      </w:r>
    </w:p>
    <w:p w:rsidR="000F6EA2" w:rsidRPr="0077199B" w:rsidRDefault="000F6EA2" w:rsidP="0077199B">
      <w:pPr>
        <w:jc w:val="both"/>
        <w:rPr>
          <w:b/>
          <w:i/>
          <w:sz w:val="28"/>
          <w:szCs w:val="28"/>
          <w:lang w:val="kk-KZ"/>
        </w:rPr>
      </w:pPr>
      <w:r w:rsidRPr="0077199B">
        <w:rPr>
          <w:b/>
          <w:i/>
          <w:sz w:val="28"/>
          <w:szCs w:val="28"/>
        </w:rPr>
        <w:t>Специальные предупреждения</w:t>
      </w:r>
    </w:p>
    <w:p w:rsidR="00A04B31" w:rsidRPr="0077199B" w:rsidRDefault="00A04B31" w:rsidP="0077199B">
      <w:pPr>
        <w:pStyle w:val="3"/>
        <w:rPr>
          <w:color w:val="auto"/>
          <w:sz w:val="28"/>
          <w:szCs w:val="28"/>
        </w:rPr>
      </w:pPr>
      <w:r w:rsidRPr="0077199B">
        <w:rPr>
          <w:sz w:val="28"/>
          <w:szCs w:val="28"/>
        </w:rPr>
        <w:t>Препарат не рекомендуется принимать во время еды, во избежание взаимодействия с ее компонентами. С осторожностью при заболеваниях печени, эпилепсия,  черепно-</w:t>
      </w:r>
      <w:r w:rsidRPr="0077199B">
        <w:rPr>
          <w:color w:val="auto"/>
          <w:sz w:val="28"/>
          <w:szCs w:val="28"/>
        </w:rPr>
        <w:t>мозговых травмах.</w:t>
      </w:r>
    </w:p>
    <w:p w:rsidR="00A04B31" w:rsidRPr="0077199B" w:rsidRDefault="00A04B31" w:rsidP="0077199B">
      <w:pPr>
        <w:pStyle w:val="21"/>
        <w:spacing w:after="0" w:line="240" w:lineRule="auto"/>
        <w:jc w:val="both"/>
        <w:rPr>
          <w:sz w:val="28"/>
          <w:szCs w:val="28"/>
          <w:lang w:val="kk-KZ"/>
        </w:rPr>
      </w:pPr>
      <w:r w:rsidRPr="0077199B">
        <w:rPr>
          <w:sz w:val="28"/>
          <w:szCs w:val="28"/>
        </w:rPr>
        <w:t>Лицам, страдающим хроническим алкоголизмом не рекомендуется применять препарат.</w:t>
      </w:r>
    </w:p>
    <w:p w:rsidR="003179B6" w:rsidRPr="00045D62" w:rsidRDefault="003179B6" w:rsidP="0077199B">
      <w:pPr>
        <w:jc w:val="both"/>
        <w:rPr>
          <w:i/>
          <w:sz w:val="28"/>
          <w:szCs w:val="28"/>
        </w:rPr>
      </w:pPr>
      <w:r w:rsidRPr="0077199B">
        <w:rPr>
          <w:i/>
          <w:sz w:val="28"/>
          <w:szCs w:val="28"/>
        </w:rPr>
        <w:t>Во время беременност</w:t>
      </w:r>
      <w:r w:rsidRPr="00045D62">
        <w:rPr>
          <w:i/>
          <w:sz w:val="28"/>
          <w:szCs w:val="28"/>
        </w:rPr>
        <w:t>и или лактации</w:t>
      </w:r>
    </w:p>
    <w:p w:rsidR="00045D62" w:rsidRPr="00045D62" w:rsidRDefault="00045D62" w:rsidP="00045D62">
      <w:pPr>
        <w:jc w:val="both"/>
        <w:rPr>
          <w:sz w:val="28"/>
          <w:szCs w:val="28"/>
          <w:lang w:val="kk-KZ"/>
        </w:rPr>
      </w:pPr>
      <w:r w:rsidRPr="00045D62">
        <w:rPr>
          <w:snapToGrid w:val="0"/>
          <w:sz w:val="28"/>
          <w:szCs w:val="28"/>
        </w:rPr>
        <w:t>Не разрешается применение в период беременности или кормления грудью</w:t>
      </w:r>
      <w:r w:rsidRPr="00045D62">
        <w:rPr>
          <w:sz w:val="28"/>
          <w:szCs w:val="28"/>
        </w:rPr>
        <w:t>.</w:t>
      </w:r>
    </w:p>
    <w:p w:rsidR="00A04B31" w:rsidRPr="00045D62" w:rsidRDefault="00A04B31" w:rsidP="0077199B">
      <w:pPr>
        <w:pStyle w:val="21"/>
        <w:tabs>
          <w:tab w:val="left" w:pos="6255"/>
        </w:tabs>
        <w:spacing w:after="0" w:line="240" w:lineRule="auto"/>
        <w:jc w:val="both"/>
        <w:rPr>
          <w:i/>
          <w:iCs/>
          <w:sz w:val="28"/>
          <w:szCs w:val="28"/>
        </w:rPr>
      </w:pPr>
      <w:r w:rsidRPr="00045D62">
        <w:rPr>
          <w:i/>
          <w:iCs/>
          <w:sz w:val="28"/>
          <w:szCs w:val="28"/>
        </w:rPr>
        <w:t>Особенности влияния препарата на способность управлять автотранспортом и потенциально опасными механизмами</w:t>
      </w:r>
      <w:r w:rsidRPr="00045D62">
        <w:rPr>
          <w:i/>
          <w:iCs/>
          <w:sz w:val="28"/>
          <w:szCs w:val="28"/>
        </w:rPr>
        <w:tab/>
      </w:r>
    </w:p>
    <w:p w:rsidR="00A04B31" w:rsidRPr="0077199B" w:rsidRDefault="00AA3FBC" w:rsidP="0077199B">
      <w:pPr>
        <w:contextualSpacing/>
        <w:jc w:val="both"/>
        <w:rPr>
          <w:sz w:val="28"/>
          <w:szCs w:val="28"/>
        </w:rPr>
      </w:pPr>
      <w:r w:rsidRPr="00045D62">
        <w:rPr>
          <w:sz w:val="28"/>
          <w:szCs w:val="28"/>
        </w:rPr>
        <w:t>Применение препарата влияет на способность управлять автотранспортом и потенциально опасными</w:t>
      </w:r>
      <w:r w:rsidRPr="0077199B">
        <w:rPr>
          <w:sz w:val="28"/>
          <w:szCs w:val="28"/>
        </w:rPr>
        <w:t xml:space="preserve"> механизмами, в связи с содержанием в препарате этилового спирта</w:t>
      </w:r>
      <w:r w:rsidR="00A04B31" w:rsidRPr="0077199B">
        <w:rPr>
          <w:iCs/>
          <w:sz w:val="28"/>
          <w:szCs w:val="28"/>
        </w:rPr>
        <w:t>.</w:t>
      </w:r>
    </w:p>
    <w:p w:rsidR="00A04B31" w:rsidRPr="0077199B" w:rsidRDefault="00A04B31" w:rsidP="0077199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D762C" w:rsidRPr="0077199B" w:rsidRDefault="000F6EA2" w:rsidP="0077199B">
      <w:pPr>
        <w:pStyle w:val="a3"/>
        <w:rPr>
          <w:b/>
          <w:szCs w:val="28"/>
          <w:lang w:val="ru-RU"/>
        </w:rPr>
      </w:pPr>
      <w:r w:rsidRPr="0077199B">
        <w:rPr>
          <w:b/>
          <w:szCs w:val="28"/>
          <w:lang w:val="ru-RU"/>
        </w:rPr>
        <w:t>Рекомендации по применению</w:t>
      </w:r>
    </w:p>
    <w:p w:rsidR="007E0143" w:rsidRPr="0077199B" w:rsidRDefault="007E0143" w:rsidP="0077199B">
      <w:pPr>
        <w:pStyle w:val="1"/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77199B">
        <w:rPr>
          <w:rFonts w:ascii="Times New Roman" w:hAnsi="Times New Roman" w:cs="Times New Roman"/>
          <w:i/>
          <w:color w:val="000000" w:themeColor="text1"/>
        </w:rPr>
        <w:t>Режим дозирования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 xml:space="preserve">Боярышника настойку принимают внутрь до  еды. </w:t>
      </w:r>
    </w:p>
    <w:p w:rsidR="00A04B31" w:rsidRPr="0077199B" w:rsidRDefault="00A04B31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 xml:space="preserve">Взрослым по 20 капель 3 раза в день до еды. Курс лечения 20-30 дней. </w:t>
      </w:r>
    </w:p>
    <w:p w:rsidR="00F91671" w:rsidRPr="00045D62" w:rsidRDefault="00F91671" w:rsidP="0077199B">
      <w:pPr>
        <w:jc w:val="both"/>
        <w:rPr>
          <w:b/>
          <w:i/>
          <w:sz w:val="28"/>
          <w:szCs w:val="28"/>
          <w:lang w:val="kk-KZ"/>
        </w:rPr>
      </w:pPr>
      <w:r w:rsidRPr="0077199B">
        <w:rPr>
          <w:b/>
          <w:i/>
          <w:sz w:val="28"/>
          <w:szCs w:val="28"/>
          <w:lang w:val="kk-KZ"/>
        </w:rPr>
        <w:t>Метод и путь введен</w:t>
      </w:r>
      <w:r w:rsidRPr="00045D62">
        <w:rPr>
          <w:b/>
          <w:i/>
          <w:sz w:val="28"/>
          <w:szCs w:val="28"/>
          <w:lang w:val="kk-KZ"/>
        </w:rPr>
        <w:t>ия</w:t>
      </w:r>
    </w:p>
    <w:p w:rsidR="00045D62" w:rsidRPr="00045D62" w:rsidRDefault="00045D62" w:rsidP="00045D62">
      <w:pPr>
        <w:jc w:val="both"/>
        <w:rPr>
          <w:rStyle w:val="FontStyle20"/>
          <w:sz w:val="28"/>
          <w:szCs w:val="28"/>
          <w:lang w:val="kk-KZ" w:bidi="ru-RU"/>
        </w:rPr>
      </w:pPr>
      <w:r w:rsidRPr="00045D62">
        <w:rPr>
          <w:rStyle w:val="FontStyle20"/>
          <w:sz w:val="28"/>
          <w:szCs w:val="28"/>
          <w:lang w:bidi="ru-RU"/>
        </w:rPr>
        <w:t xml:space="preserve">Для </w:t>
      </w:r>
      <w:r w:rsidRPr="00045D62">
        <w:rPr>
          <w:rStyle w:val="FontStyle20"/>
          <w:sz w:val="28"/>
          <w:szCs w:val="28"/>
          <w:lang w:val="kk-KZ" w:bidi="ru-RU"/>
        </w:rPr>
        <w:t>внутреннего применения.</w:t>
      </w:r>
    </w:p>
    <w:p w:rsidR="000F6EA2" w:rsidRPr="0077199B" w:rsidRDefault="000F6EA2" w:rsidP="0077199B">
      <w:pPr>
        <w:jc w:val="both"/>
        <w:rPr>
          <w:i/>
          <w:color w:val="000000"/>
          <w:sz w:val="28"/>
          <w:szCs w:val="28"/>
        </w:rPr>
      </w:pPr>
      <w:r w:rsidRPr="00045D62">
        <w:rPr>
          <w:b/>
          <w:i/>
          <w:sz w:val="28"/>
          <w:szCs w:val="28"/>
        </w:rPr>
        <w:t>Меры, которые необх</w:t>
      </w:r>
      <w:r w:rsidRPr="0077199B">
        <w:rPr>
          <w:b/>
          <w:i/>
          <w:sz w:val="28"/>
          <w:szCs w:val="28"/>
        </w:rPr>
        <w:t>одимо принять в случае передозировки</w:t>
      </w:r>
    </w:p>
    <w:p w:rsidR="00A04B31" w:rsidRPr="0077199B" w:rsidRDefault="00A04B31" w:rsidP="0077199B">
      <w:pPr>
        <w:jc w:val="both"/>
        <w:rPr>
          <w:sz w:val="28"/>
          <w:szCs w:val="28"/>
        </w:rPr>
      </w:pPr>
      <w:r w:rsidRPr="0077199B">
        <w:rPr>
          <w:i/>
          <w:iCs/>
          <w:sz w:val="28"/>
          <w:szCs w:val="28"/>
        </w:rPr>
        <w:t>Симптомы:</w:t>
      </w:r>
      <w:r w:rsidRPr="0077199B">
        <w:rPr>
          <w:sz w:val="28"/>
          <w:szCs w:val="28"/>
        </w:rPr>
        <w:t xml:space="preserve"> сонливость, брадикардия</w:t>
      </w:r>
    </w:p>
    <w:p w:rsidR="00A04B31" w:rsidRPr="0077199B" w:rsidRDefault="00A04B31" w:rsidP="0077199B">
      <w:pPr>
        <w:jc w:val="both"/>
        <w:rPr>
          <w:sz w:val="28"/>
          <w:szCs w:val="28"/>
          <w:lang w:val="kk-KZ"/>
        </w:rPr>
      </w:pPr>
      <w:r w:rsidRPr="0077199B">
        <w:rPr>
          <w:i/>
          <w:iCs/>
          <w:sz w:val="28"/>
          <w:szCs w:val="28"/>
        </w:rPr>
        <w:t>Лечение:</w:t>
      </w:r>
      <w:r w:rsidRPr="0077199B">
        <w:rPr>
          <w:sz w:val="28"/>
          <w:szCs w:val="28"/>
        </w:rPr>
        <w:t xml:space="preserve"> симптоматическая терапия.</w:t>
      </w:r>
    </w:p>
    <w:p w:rsidR="00DE2538" w:rsidRPr="0077199B" w:rsidRDefault="00DE2538" w:rsidP="0077199B">
      <w:pPr>
        <w:jc w:val="both"/>
        <w:rPr>
          <w:b/>
          <w:i/>
          <w:sz w:val="28"/>
          <w:szCs w:val="28"/>
        </w:rPr>
      </w:pPr>
      <w:r w:rsidRPr="0077199B"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DE2538" w:rsidRPr="0077199B" w:rsidRDefault="00DE2538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>Не рекомендуется применять длительно препарат без консультации врача.</w:t>
      </w:r>
    </w:p>
    <w:p w:rsidR="00CD762C" w:rsidRPr="0077199B" w:rsidRDefault="00A04B31" w:rsidP="0077199B">
      <w:pPr>
        <w:jc w:val="both"/>
        <w:rPr>
          <w:sz w:val="28"/>
          <w:szCs w:val="28"/>
          <w:lang w:val="kk-KZ" w:eastAsia="en-US"/>
        </w:rPr>
      </w:pPr>
      <w:r w:rsidRPr="0077199B">
        <w:rPr>
          <w:sz w:val="28"/>
          <w:szCs w:val="28"/>
          <w:lang w:val="kk-KZ" w:eastAsia="en-US"/>
        </w:rPr>
        <w:t xml:space="preserve"> </w:t>
      </w:r>
    </w:p>
    <w:p w:rsidR="000F6EA2" w:rsidRPr="0077199B" w:rsidRDefault="000F6EA2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Описание нежелательных реакций,</w:t>
      </w:r>
      <w:r w:rsidRPr="0077199B">
        <w:rPr>
          <w:b/>
          <w:color w:val="000000"/>
          <w:sz w:val="28"/>
          <w:szCs w:val="28"/>
        </w:rPr>
        <w:t xml:space="preserve"> которые проявляются при стандартном применении ЛП и меры, которые следует принять в этом случае 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сонливость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значительное замедление сердечного ритма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lastRenderedPageBreak/>
        <w:t>- аллергические реакции (покраснение и сыпь на коже, зуд)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- гипотония</w:t>
      </w:r>
    </w:p>
    <w:p w:rsidR="00A04B31" w:rsidRPr="0077199B" w:rsidRDefault="00A04B31" w:rsidP="0077199B">
      <w:pPr>
        <w:jc w:val="both"/>
        <w:rPr>
          <w:i/>
          <w:iCs/>
          <w:sz w:val="28"/>
          <w:szCs w:val="28"/>
        </w:rPr>
      </w:pPr>
      <w:r w:rsidRPr="0077199B">
        <w:rPr>
          <w:i/>
          <w:iCs/>
          <w:sz w:val="28"/>
          <w:szCs w:val="28"/>
        </w:rPr>
        <w:t xml:space="preserve">Редко </w:t>
      </w:r>
    </w:p>
    <w:p w:rsidR="00A04B31" w:rsidRPr="0077199B" w:rsidRDefault="00A04B31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</w:rPr>
        <w:t xml:space="preserve"> – головокружение, тремор</w:t>
      </w:r>
    </w:p>
    <w:p w:rsidR="00A04B31" w:rsidRPr="0077199B" w:rsidRDefault="00A04B31" w:rsidP="0077199B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D5167" w:rsidRDefault="005D5167" w:rsidP="005D5167">
      <w:pPr>
        <w:jc w:val="both"/>
        <w:rPr>
          <w:b/>
          <w:color w:val="000000"/>
          <w:sz w:val="28"/>
          <w:lang w:val="kk-KZ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5D5167" w:rsidRPr="00A03908" w:rsidRDefault="005D5167" w:rsidP="005D5167">
      <w:pPr>
        <w:jc w:val="both"/>
        <w:rPr>
          <w:sz w:val="28"/>
          <w:szCs w:val="28"/>
        </w:rPr>
      </w:pPr>
      <w:r w:rsidRPr="00A03908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 медицинского и фармацевтического контроля Министерства здравоохранения Республики Казахстан</w:t>
      </w:r>
    </w:p>
    <w:p w:rsidR="005D5167" w:rsidRPr="00A03908" w:rsidRDefault="00C81D80" w:rsidP="005D5167">
      <w:pPr>
        <w:jc w:val="both"/>
        <w:rPr>
          <w:sz w:val="28"/>
          <w:szCs w:val="28"/>
        </w:rPr>
      </w:pPr>
      <w:hyperlink r:id="rId6" w:history="1">
        <w:r w:rsidR="005D5167" w:rsidRPr="00A03908">
          <w:rPr>
            <w:rStyle w:val="a5"/>
            <w:sz w:val="28"/>
            <w:szCs w:val="28"/>
            <w:lang w:val="en-US"/>
          </w:rPr>
          <w:t>http</w:t>
        </w:r>
        <w:r w:rsidR="005D5167" w:rsidRPr="00A03908">
          <w:rPr>
            <w:rStyle w:val="a5"/>
            <w:sz w:val="28"/>
            <w:szCs w:val="28"/>
          </w:rPr>
          <w:t>://</w:t>
        </w:r>
        <w:r w:rsidR="005D5167" w:rsidRPr="00A03908">
          <w:rPr>
            <w:rStyle w:val="a5"/>
            <w:sz w:val="28"/>
            <w:szCs w:val="28"/>
            <w:lang w:val="en-US"/>
          </w:rPr>
          <w:t>www</w:t>
        </w:r>
        <w:r w:rsidR="005D5167" w:rsidRPr="00A03908">
          <w:rPr>
            <w:rStyle w:val="a5"/>
            <w:sz w:val="28"/>
            <w:szCs w:val="28"/>
          </w:rPr>
          <w:t>.</w:t>
        </w:r>
        <w:r w:rsidR="005D5167" w:rsidRPr="00A03908">
          <w:rPr>
            <w:rStyle w:val="a5"/>
            <w:sz w:val="28"/>
            <w:szCs w:val="28"/>
            <w:lang w:val="en-US"/>
          </w:rPr>
          <w:t>ndda</w:t>
        </w:r>
        <w:r w:rsidR="005D5167" w:rsidRPr="00A03908">
          <w:rPr>
            <w:rStyle w:val="a5"/>
            <w:sz w:val="28"/>
            <w:szCs w:val="28"/>
          </w:rPr>
          <w:t>.</w:t>
        </w:r>
        <w:r w:rsidR="005D5167" w:rsidRPr="00A03908">
          <w:rPr>
            <w:rStyle w:val="a5"/>
            <w:sz w:val="28"/>
            <w:szCs w:val="28"/>
            <w:lang w:val="en-US"/>
          </w:rPr>
          <w:t>kz</w:t>
        </w:r>
      </w:hyperlink>
    </w:p>
    <w:p w:rsidR="000F6EA2" w:rsidRPr="0077199B" w:rsidRDefault="000F6EA2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 xml:space="preserve"> </w:t>
      </w:r>
    </w:p>
    <w:p w:rsidR="000F6EA2" w:rsidRPr="0077199B" w:rsidRDefault="000F6EA2" w:rsidP="0077199B">
      <w:pPr>
        <w:pStyle w:val="a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99B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0F6EA2" w:rsidRPr="0077199B" w:rsidRDefault="000F6EA2" w:rsidP="007719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7199B">
        <w:rPr>
          <w:rFonts w:ascii="Times New Roman" w:hAnsi="Times New Roman" w:cs="Times New Roman"/>
          <w:b/>
          <w:i/>
          <w:sz w:val="28"/>
          <w:szCs w:val="28"/>
        </w:rPr>
        <w:t>Состав лекарственного препарата</w:t>
      </w:r>
      <w:r w:rsidRPr="00771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sz w:val="28"/>
          <w:szCs w:val="28"/>
        </w:rPr>
        <w:t>100 мл препарата содержат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i/>
          <w:iCs/>
          <w:sz w:val="28"/>
          <w:szCs w:val="28"/>
        </w:rPr>
        <w:t>активное вещество</w:t>
      </w:r>
      <w:r w:rsidRPr="0077199B">
        <w:rPr>
          <w:sz w:val="28"/>
          <w:szCs w:val="28"/>
        </w:rPr>
        <w:t>: боярышника плод</w:t>
      </w:r>
      <w:r w:rsidR="004A7DDC" w:rsidRPr="0077199B">
        <w:rPr>
          <w:sz w:val="28"/>
          <w:szCs w:val="28"/>
          <w:lang w:val="kk-KZ"/>
        </w:rPr>
        <w:t xml:space="preserve">ы </w:t>
      </w:r>
      <w:r w:rsidRPr="0077199B">
        <w:rPr>
          <w:sz w:val="28"/>
          <w:szCs w:val="28"/>
        </w:rPr>
        <w:t xml:space="preserve"> 10г</w:t>
      </w:r>
    </w:p>
    <w:p w:rsidR="00A04B31" w:rsidRPr="0077199B" w:rsidRDefault="00A04B31" w:rsidP="0077199B">
      <w:pPr>
        <w:rPr>
          <w:sz w:val="28"/>
          <w:szCs w:val="28"/>
        </w:rPr>
      </w:pPr>
      <w:r w:rsidRPr="0077199B">
        <w:rPr>
          <w:i/>
          <w:iCs/>
          <w:sz w:val="28"/>
          <w:szCs w:val="28"/>
        </w:rPr>
        <w:t>вспомогательное вещество</w:t>
      </w:r>
      <w:r w:rsidRPr="0077199B">
        <w:rPr>
          <w:sz w:val="28"/>
          <w:szCs w:val="28"/>
        </w:rPr>
        <w:t xml:space="preserve">: спирт этиловый 70% </w:t>
      </w:r>
      <w:r w:rsidR="000939E9">
        <w:rPr>
          <w:sz w:val="28"/>
          <w:szCs w:val="28"/>
          <w:lang w:val="kk-KZ"/>
        </w:rPr>
        <w:t xml:space="preserve"> </w:t>
      </w:r>
      <w:r w:rsidRPr="0077199B">
        <w:rPr>
          <w:sz w:val="28"/>
          <w:szCs w:val="28"/>
        </w:rPr>
        <w:t>до 100мл</w:t>
      </w:r>
    </w:p>
    <w:p w:rsidR="000F6EA2" w:rsidRPr="0077199B" w:rsidRDefault="000F6EA2" w:rsidP="0077199B">
      <w:pPr>
        <w:jc w:val="both"/>
        <w:rPr>
          <w:b/>
          <w:i/>
          <w:sz w:val="28"/>
          <w:szCs w:val="28"/>
        </w:rPr>
      </w:pPr>
      <w:r w:rsidRPr="0077199B">
        <w:rPr>
          <w:b/>
          <w:i/>
          <w:sz w:val="28"/>
          <w:szCs w:val="28"/>
        </w:rPr>
        <w:t>Описание внешнего вида, запаха, вкуса</w:t>
      </w:r>
    </w:p>
    <w:p w:rsidR="00CD762C" w:rsidRDefault="004A7DDC" w:rsidP="0077199B">
      <w:pPr>
        <w:pStyle w:val="21"/>
        <w:suppressAutoHyphens/>
        <w:spacing w:after="0" w:line="240" w:lineRule="auto"/>
        <w:rPr>
          <w:sz w:val="28"/>
          <w:szCs w:val="28"/>
          <w:lang w:val="kk-KZ"/>
        </w:rPr>
      </w:pPr>
      <w:r w:rsidRPr="0077199B">
        <w:rPr>
          <w:sz w:val="28"/>
          <w:szCs w:val="28"/>
        </w:rPr>
        <w:t>Прозрачная жидкость от желтого до красно-коричневого цвета.</w:t>
      </w:r>
    </w:p>
    <w:p w:rsidR="005D5167" w:rsidRPr="005D5167" w:rsidRDefault="005D5167" w:rsidP="0077199B">
      <w:pPr>
        <w:pStyle w:val="21"/>
        <w:suppressAutoHyphens/>
        <w:spacing w:after="0" w:line="240" w:lineRule="auto"/>
        <w:rPr>
          <w:sz w:val="28"/>
          <w:szCs w:val="28"/>
          <w:lang w:val="kk-KZ"/>
        </w:rPr>
      </w:pP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Форма выпуска и упаковка</w:t>
      </w:r>
    </w:p>
    <w:p w:rsidR="00FC304A" w:rsidRPr="0077199B" w:rsidRDefault="00FC304A" w:rsidP="0077199B">
      <w:pPr>
        <w:tabs>
          <w:tab w:val="left" w:pos="4579"/>
        </w:tabs>
        <w:jc w:val="both"/>
        <w:rPr>
          <w:sz w:val="28"/>
          <w:szCs w:val="28"/>
        </w:rPr>
      </w:pPr>
      <w:r w:rsidRPr="0077199B">
        <w:rPr>
          <w:sz w:val="28"/>
          <w:szCs w:val="28"/>
        </w:rPr>
        <w:t>По 100 мл во флаконы из стекломассы с винтовой горловиной, укупоренные пробками полиэтиленовыми и навинчивающимися пластмассовыми крышками или во флаконы, укупоренные навинчиваемыми металлическими колпачками с контрольным кольцом.</w:t>
      </w:r>
    </w:p>
    <w:p w:rsidR="00FC304A" w:rsidRPr="0077199B" w:rsidRDefault="00FC304A" w:rsidP="0077199B">
      <w:pPr>
        <w:tabs>
          <w:tab w:val="left" w:pos="4579"/>
        </w:tabs>
        <w:jc w:val="both"/>
        <w:rPr>
          <w:sz w:val="28"/>
          <w:szCs w:val="28"/>
          <w:lang w:val="kk-KZ"/>
        </w:rPr>
      </w:pPr>
      <w:r w:rsidRPr="0077199B">
        <w:rPr>
          <w:sz w:val="28"/>
          <w:szCs w:val="28"/>
        </w:rPr>
        <w:t xml:space="preserve">Групповая упаковка и транспортная тара  с равным количеством инструкций по медицинскому применению на </w:t>
      </w:r>
      <w:r w:rsidR="00451E2B" w:rsidRPr="0077199B">
        <w:rPr>
          <w:sz w:val="28"/>
          <w:szCs w:val="28"/>
          <w:lang w:val="kk-KZ"/>
        </w:rPr>
        <w:t>казахском</w:t>
      </w:r>
      <w:r w:rsidRPr="0077199B">
        <w:rPr>
          <w:sz w:val="28"/>
          <w:szCs w:val="28"/>
        </w:rPr>
        <w:t xml:space="preserve"> и русском языках.</w:t>
      </w:r>
    </w:p>
    <w:p w:rsidR="000F6EA2" w:rsidRPr="0077199B" w:rsidRDefault="000F6EA2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Срок хранения</w:t>
      </w:r>
    </w:p>
    <w:p w:rsidR="000F6EA2" w:rsidRPr="0077199B" w:rsidRDefault="000F6EA2" w:rsidP="0077199B">
      <w:pPr>
        <w:jc w:val="both"/>
        <w:rPr>
          <w:sz w:val="28"/>
          <w:szCs w:val="28"/>
        </w:rPr>
      </w:pPr>
      <w:r w:rsidRPr="0077199B">
        <w:rPr>
          <w:sz w:val="28"/>
          <w:szCs w:val="28"/>
          <w:lang w:val="kk-KZ"/>
        </w:rPr>
        <w:t>2</w:t>
      </w:r>
      <w:r w:rsidRPr="0077199B">
        <w:rPr>
          <w:sz w:val="28"/>
          <w:szCs w:val="28"/>
        </w:rPr>
        <w:t xml:space="preserve"> года </w:t>
      </w:r>
    </w:p>
    <w:p w:rsidR="000F6EA2" w:rsidRPr="0077199B" w:rsidRDefault="000F6EA2" w:rsidP="0077199B">
      <w:pPr>
        <w:jc w:val="both"/>
        <w:rPr>
          <w:rFonts w:eastAsia="Calibri"/>
          <w:sz w:val="28"/>
          <w:szCs w:val="28"/>
          <w:lang w:eastAsia="en-US"/>
        </w:rPr>
      </w:pPr>
      <w:r w:rsidRPr="0077199B">
        <w:rPr>
          <w:rFonts w:eastAsia="Calibri"/>
          <w:color w:val="000000"/>
          <w:sz w:val="28"/>
          <w:szCs w:val="28"/>
          <w:lang w:eastAsia="en-US"/>
        </w:rPr>
        <w:t>Не применять по истечении срока годности</w:t>
      </w:r>
      <w:r w:rsidRPr="0077199B">
        <w:rPr>
          <w:rFonts w:eastAsia="Calibri"/>
          <w:sz w:val="28"/>
          <w:szCs w:val="28"/>
          <w:lang w:eastAsia="en-US"/>
        </w:rPr>
        <w:t>.</w:t>
      </w:r>
    </w:p>
    <w:p w:rsidR="00CD762C" w:rsidRPr="000939E9" w:rsidRDefault="00CD762C" w:rsidP="0077199B">
      <w:pPr>
        <w:jc w:val="both"/>
        <w:rPr>
          <w:b/>
          <w:sz w:val="28"/>
          <w:szCs w:val="28"/>
        </w:rPr>
      </w:pPr>
      <w:r w:rsidRPr="000939E9">
        <w:rPr>
          <w:b/>
          <w:sz w:val="28"/>
          <w:szCs w:val="28"/>
        </w:rPr>
        <w:t>Условия хранения</w:t>
      </w:r>
    </w:p>
    <w:p w:rsidR="00B562C0" w:rsidRPr="0077199B" w:rsidRDefault="00B562C0" w:rsidP="0077199B">
      <w:pPr>
        <w:pStyle w:val="a3"/>
        <w:suppressAutoHyphens/>
        <w:rPr>
          <w:szCs w:val="28"/>
          <w:lang w:val="ru-RU"/>
        </w:rPr>
      </w:pPr>
      <w:r w:rsidRPr="0077199B">
        <w:rPr>
          <w:szCs w:val="28"/>
          <w:lang w:val="ru-RU"/>
        </w:rPr>
        <w:t>Хранить в защищенном от света месте, при температуре не выше 25</w:t>
      </w:r>
      <w:r w:rsidRPr="0077199B">
        <w:rPr>
          <w:szCs w:val="28"/>
          <w:vertAlign w:val="superscript"/>
          <w:lang w:val="ru-RU"/>
        </w:rPr>
        <w:t>о</w:t>
      </w:r>
      <w:r w:rsidRPr="0077199B">
        <w:rPr>
          <w:szCs w:val="28"/>
          <w:lang w:val="ru-RU"/>
        </w:rPr>
        <w:t xml:space="preserve"> С.</w:t>
      </w:r>
    </w:p>
    <w:p w:rsidR="00B562C0" w:rsidRPr="0077199B" w:rsidRDefault="00B562C0" w:rsidP="0077199B">
      <w:pPr>
        <w:suppressAutoHyphens/>
        <w:jc w:val="both"/>
        <w:rPr>
          <w:sz w:val="28"/>
          <w:szCs w:val="28"/>
        </w:rPr>
      </w:pPr>
      <w:r w:rsidRPr="0077199B">
        <w:rPr>
          <w:sz w:val="28"/>
          <w:szCs w:val="28"/>
        </w:rPr>
        <w:t>Хранить в недоступном для детей месте!</w:t>
      </w:r>
    </w:p>
    <w:p w:rsidR="00363D62" w:rsidRDefault="00363D62" w:rsidP="0077199B">
      <w:pPr>
        <w:jc w:val="both"/>
        <w:rPr>
          <w:b/>
          <w:sz w:val="28"/>
          <w:szCs w:val="28"/>
        </w:rPr>
      </w:pP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  <w:r w:rsidRPr="0077199B">
        <w:rPr>
          <w:b/>
          <w:sz w:val="28"/>
          <w:szCs w:val="28"/>
        </w:rPr>
        <w:t>Условия отпуска из аптек</w:t>
      </w:r>
    </w:p>
    <w:p w:rsidR="00CD762C" w:rsidRPr="0077199B" w:rsidRDefault="00A04B31" w:rsidP="0077199B">
      <w:pPr>
        <w:jc w:val="both"/>
        <w:rPr>
          <w:sz w:val="28"/>
          <w:szCs w:val="28"/>
          <w:lang w:val="kk-KZ"/>
        </w:rPr>
      </w:pPr>
      <w:r w:rsidRPr="0077199B">
        <w:rPr>
          <w:sz w:val="28"/>
          <w:szCs w:val="28"/>
          <w:lang w:val="kk-KZ"/>
        </w:rPr>
        <w:t>По рецепту</w:t>
      </w:r>
    </w:p>
    <w:p w:rsidR="00CD762C" w:rsidRPr="0077199B" w:rsidRDefault="00CD762C" w:rsidP="0077199B">
      <w:pPr>
        <w:jc w:val="both"/>
        <w:rPr>
          <w:b/>
          <w:sz w:val="28"/>
          <w:szCs w:val="28"/>
        </w:rPr>
      </w:pPr>
    </w:p>
    <w:p w:rsidR="005D5167" w:rsidRPr="001C2A2B" w:rsidRDefault="005D5167" w:rsidP="005D51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Pr="001C2A2B">
        <w:rPr>
          <w:b/>
          <w:sz w:val="28"/>
          <w:szCs w:val="28"/>
        </w:rPr>
        <w:t xml:space="preserve"> производителе </w:t>
      </w:r>
    </w:p>
    <w:p w:rsidR="005D5167" w:rsidRPr="00F053CC" w:rsidRDefault="005D5167" w:rsidP="005D5167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5D5167" w:rsidRPr="001C2A2B" w:rsidRDefault="005D5167" w:rsidP="005D516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Алматинская обл., Талгарский р-н, с.Еркин, ул. Б.Момышулы, д.5  </w:t>
      </w:r>
    </w:p>
    <w:p w:rsidR="005D5167" w:rsidRPr="009B2181" w:rsidRDefault="005D5167" w:rsidP="005D5167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 xml:space="preserve">Тел./факс: 8 </w:t>
      </w:r>
      <w:r w:rsidR="002F74BC">
        <w:rPr>
          <w:bCs/>
          <w:iCs/>
          <w:sz w:val="28"/>
          <w:szCs w:val="28"/>
        </w:rPr>
        <w:t>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5D5167" w:rsidRDefault="005D5167" w:rsidP="005D5167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r w:rsidRPr="00DA59B2">
          <w:rPr>
            <w:rStyle w:val="a5"/>
            <w:sz w:val="28"/>
            <w:szCs w:val="28"/>
            <w:lang w:val="en-US"/>
          </w:rPr>
          <w:t>ru</w:t>
        </w:r>
      </w:hyperlink>
    </w:p>
    <w:p w:rsidR="005D5167" w:rsidRPr="00A02756" w:rsidRDefault="005D5167" w:rsidP="005D5167">
      <w:pPr>
        <w:tabs>
          <w:tab w:val="left" w:pos="13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</w:p>
    <w:p w:rsidR="005D5167" w:rsidRPr="00F053CC" w:rsidRDefault="005D5167" w:rsidP="005D5167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5D5167" w:rsidRPr="00F053CC" w:rsidRDefault="005D5167" w:rsidP="005D5167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5D5167" w:rsidRPr="001C2A2B" w:rsidRDefault="005D5167" w:rsidP="005D516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Алматинская обл., Талгарский р-н, с.Еркин, ул. Б.Момышулы, д.5  </w:t>
      </w:r>
    </w:p>
    <w:p w:rsidR="005D5167" w:rsidRPr="009B2181" w:rsidRDefault="005D5167" w:rsidP="005D5167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 w:rsidR="002F74BC"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5D5167" w:rsidRDefault="005D5167" w:rsidP="005D5167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r w:rsidRPr="00DA59B2">
          <w:rPr>
            <w:rStyle w:val="a5"/>
            <w:sz w:val="28"/>
            <w:szCs w:val="28"/>
            <w:lang w:val="en-US"/>
          </w:rPr>
          <w:t>ru</w:t>
        </w:r>
      </w:hyperlink>
    </w:p>
    <w:p w:rsidR="005D5167" w:rsidRPr="00A02756" w:rsidRDefault="005D5167" w:rsidP="005D5167">
      <w:pPr>
        <w:rPr>
          <w:sz w:val="28"/>
          <w:szCs w:val="28"/>
          <w:lang w:val="kk-KZ"/>
        </w:rPr>
      </w:pPr>
    </w:p>
    <w:p w:rsidR="005D5167" w:rsidRPr="00927C63" w:rsidRDefault="005D5167" w:rsidP="005D5167">
      <w:pPr>
        <w:pStyle w:val="21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1A39AD">
        <w:rPr>
          <w:b/>
          <w:iCs/>
          <w:sz w:val="28"/>
          <w:szCs w:val="28"/>
        </w:rPr>
        <w:t xml:space="preserve">и </w:t>
      </w:r>
      <w:r w:rsidRPr="00891711">
        <w:rPr>
          <w:b/>
          <w:iCs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Pr="00927C63">
        <w:rPr>
          <w:spacing w:val="-4"/>
          <w:sz w:val="28"/>
          <w:szCs w:val="28"/>
        </w:rPr>
        <w:t xml:space="preserve"> </w:t>
      </w:r>
    </w:p>
    <w:p w:rsidR="005D5167" w:rsidRPr="00F053CC" w:rsidRDefault="005D5167" w:rsidP="005D5167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5D5167" w:rsidRPr="001C2A2B" w:rsidRDefault="005D5167" w:rsidP="005D516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Алматинская обл., Талгарский р-н, с.Еркин, ул. Б.Момышулы, д.5  </w:t>
      </w:r>
    </w:p>
    <w:p w:rsidR="005D5167" w:rsidRPr="009B2181" w:rsidRDefault="005D5167" w:rsidP="005D5167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</w:t>
      </w:r>
      <w:r w:rsidR="002F74BC">
        <w:rPr>
          <w:bCs/>
          <w:iCs/>
          <w:sz w:val="28"/>
          <w:szCs w:val="28"/>
        </w:rPr>
        <w:t>ел./факс: 8 (727) 3054865, 3054</w:t>
      </w:r>
      <w:r>
        <w:rPr>
          <w:bCs/>
          <w:iCs/>
          <w:sz w:val="28"/>
          <w:szCs w:val="28"/>
          <w:lang w:val="kk-KZ"/>
        </w:rPr>
        <w:t>986</w:t>
      </w:r>
    </w:p>
    <w:p w:rsidR="005D5167" w:rsidRDefault="005D5167" w:rsidP="005D5167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9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r w:rsidRPr="00DA59B2">
          <w:rPr>
            <w:rStyle w:val="a5"/>
            <w:sz w:val="28"/>
            <w:szCs w:val="28"/>
            <w:lang w:val="en-US"/>
          </w:rPr>
          <w:t>ru</w:t>
        </w:r>
      </w:hyperlink>
    </w:p>
    <w:p w:rsidR="005D5167" w:rsidRPr="00604625" w:rsidRDefault="005D5167" w:rsidP="005D5167">
      <w:pPr>
        <w:rPr>
          <w:sz w:val="28"/>
          <w:szCs w:val="28"/>
          <w:lang w:val="kk-KZ"/>
        </w:rPr>
      </w:pPr>
      <w:r w:rsidRPr="00604625">
        <w:tab/>
      </w:r>
      <w:r w:rsidRPr="00604625">
        <w:tab/>
      </w:r>
    </w:p>
    <w:p w:rsidR="00A7319A" w:rsidRPr="0077199B" w:rsidRDefault="00A7319A" w:rsidP="005D5167">
      <w:pPr>
        <w:rPr>
          <w:sz w:val="28"/>
          <w:szCs w:val="28"/>
          <w:lang w:val="kk-KZ"/>
        </w:rPr>
      </w:pPr>
    </w:p>
    <w:sectPr w:rsidR="00A7319A" w:rsidRPr="0077199B" w:rsidSect="00A7319A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0" w:rsidRDefault="00C81D80" w:rsidP="000546A7">
      <w:r>
        <w:separator/>
      </w:r>
    </w:p>
  </w:endnote>
  <w:endnote w:type="continuationSeparator" w:id="0">
    <w:p w:rsidR="00C81D80" w:rsidRDefault="00C81D80" w:rsidP="000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0" w:rsidRDefault="00C81D80" w:rsidP="000546A7">
      <w:r>
        <w:separator/>
      </w:r>
    </w:p>
  </w:footnote>
  <w:footnote w:type="continuationSeparator" w:id="0">
    <w:p w:rsidR="00C81D80" w:rsidRDefault="00C81D80" w:rsidP="0005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A" w:rsidRDefault="005C6C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3742055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9A" w:rsidRPr="00994E3C" w:rsidRDefault="00A7319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2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" stroked="f">
              <v:textbox style="layout-flow:vertical;mso-layout-flow-alt:bottom-to-top">
                <w:txbxContent>
                  <w:p w:rsidR="00A7319A" w:rsidRPr="00994E3C" w:rsidRDefault="00A7319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2C"/>
    <w:rsid w:val="00045D62"/>
    <w:rsid w:val="000546A7"/>
    <w:rsid w:val="000939E9"/>
    <w:rsid w:val="000F3EA9"/>
    <w:rsid w:val="000F6EA2"/>
    <w:rsid w:val="00115C1B"/>
    <w:rsid w:val="001510F5"/>
    <w:rsid w:val="001965AB"/>
    <w:rsid w:val="001A361E"/>
    <w:rsid w:val="001A39AD"/>
    <w:rsid w:val="001C3210"/>
    <w:rsid w:val="001E00F1"/>
    <w:rsid w:val="0023059A"/>
    <w:rsid w:val="002F74BC"/>
    <w:rsid w:val="003179B6"/>
    <w:rsid w:val="00363D62"/>
    <w:rsid w:val="00383184"/>
    <w:rsid w:val="003C1005"/>
    <w:rsid w:val="003E5EDB"/>
    <w:rsid w:val="00451E2B"/>
    <w:rsid w:val="00464D79"/>
    <w:rsid w:val="004661C1"/>
    <w:rsid w:val="00467B04"/>
    <w:rsid w:val="004A7DDC"/>
    <w:rsid w:val="004C4D14"/>
    <w:rsid w:val="0053275D"/>
    <w:rsid w:val="005C6CC3"/>
    <w:rsid w:val="005D03B1"/>
    <w:rsid w:val="005D5167"/>
    <w:rsid w:val="00625ED8"/>
    <w:rsid w:val="0075548D"/>
    <w:rsid w:val="00761FC4"/>
    <w:rsid w:val="0077199B"/>
    <w:rsid w:val="007A2F22"/>
    <w:rsid w:val="007A7FEB"/>
    <w:rsid w:val="007B162F"/>
    <w:rsid w:val="007B59CC"/>
    <w:rsid w:val="007E0143"/>
    <w:rsid w:val="0081645A"/>
    <w:rsid w:val="008549B0"/>
    <w:rsid w:val="00864162"/>
    <w:rsid w:val="008A5A5C"/>
    <w:rsid w:val="008C4490"/>
    <w:rsid w:val="008E72C3"/>
    <w:rsid w:val="008F0122"/>
    <w:rsid w:val="0091633C"/>
    <w:rsid w:val="00986DED"/>
    <w:rsid w:val="009E16BB"/>
    <w:rsid w:val="00A04B31"/>
    <w:rsid w:val="00A07416"/>
    <w:rsid w:val="00A42285"/>
    <w:rsid w:val="00A7319A"/>
    <w:rsid w:val="00A86DDF"/>
    <w:rsid w:val="00AA3FBC"/>
    <w:rsid w:val="00B562C0"/>
    <w:rsid w:val="00BA1750"/>
    <w:rsid w:val="00BB57C4"/>
    <w:rsid w:val="00C37550"/>
    <w:rsid w:val="00C81D80"/>
    <w:rsid w:val="00CD762C"/>
    <w:rsid w:val="00D51DB1"/>
    <w:rsid w:val="00DE2538"/>
    <w:rsid w:val="00EA3C57"/>
    <w:rsid w:val="00EB0508"/>
    <w:rsid w:val="00EE77EA"/>
    <w:rsid w:val="00F00B3C"/>
    <w:rsid w:val="00F110EB"/>
    <w:rsid w:val="00F15032"/>
    <w:rsid w:val="00F5543B"/>
    <w:rsid w:val="00F91671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FA71"/>
  <w15:docId w15:val="{B38E6BB7-4DF8-41B9-A238-48B7608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62C"/>
    <w:pPr>
      <w:keepNext/>
      <w:jc w:val="center"/>
      <w:outlineLvl w:val="1"/>
    </w:pPr>
    <w:rPr>
      <w:rFonts w:eastAsia="SimSun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CD76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4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62C"/>
    <w:rPr>
      <w:rFonts w:ascii="Times New Roman" w:eastAsia="SimSun" w:hAnsi="Times New Roman" w:cs="Times New Roman"/>
      <w:b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D76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D762C"/>
    <w:pPr>
      <w:widowControl w:val="0"/>
      <w:snapToGrid w:val="0"/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D762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CD762C"/>
    <w:pPr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CD76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CD762C"/>
    <w:rPr>
      <w:color w:val="0000FF"/>
      <w:u w:val="single"/>
    </w:rPr>
  </w:style>
  <w:style w:type="paragraph" w:customStyle="1" w:styleId="Noeeu2">
    <w:name w:val="Noeeu2"/>
    <w:basedOn w:val="a"/>
    <w:rsid w:val="00CD762C"/>
    <w:pPr>
      <w:widowControl w:val="0"/>
      <w:autoSpaceDE w:val="0"/>
      <w:autoSpaceDN w:val="0"/>
      <w:adjustRightInd w:val="0"/>
      <w:spacing w:line="288" w:lineRule="auto"/>
    </w:pPr>
    <w:rPr>
      <w:rFonts w:ascii="Peterburg" w:hAnsi="Peterburg"/>
      <w:sz w:val="28"/>
      <w:szCs w:val="28"/>
    </w:rPr>
  </w:style>
  <w:style w:type="character" w:customStyle="1" w:styleId="hps">
    <w:name w:val="hps"/>
    <w:rsid w:val="00CD762C"/>
  </w:style>
  <w:style w:type="paragraph" w:customStyle="1" w:styleId="11">
    <w:name w:val="Обычный1"/>
    <w:rsid w:val="00CD76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7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15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5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6EA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0F6EA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F6E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C44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C6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6C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6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6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6C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6C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0">
    <w:name w:val="Font Style20"/>
    <w:uiPriority w:val="99"/>
    <w:rsid w:val="00045D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osultan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da.k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888</cp:lastModifiedBy>
  <cp:revision>7</cp:revision>
  <dcterms:created xsi:type="dcterms:W3CDTF">2021-04-14T11:38:00Z</dcterms:created>
  <dcterms:modified xsi:type="dcterms:W3CDTF">2023-02-13T09:29:00Z</dcterms:modified>
</cp:coreProperties>
</file>